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AAC08" w14:textId="77777777" w:rsidR="0075371C" w:rsidRDefault="0075371C" w:rsidP="0075371C">
      <w:pPr>
        <w:suppressAutoHyphens/>
        <w:spacing w:line="276" w:lineRule="auto"/>
        <w:jc w:val="right"/>
        <w:rPr>
          <w:rFonts w:ascii="Calibri" w:eastAsia="Calibri" w:hAnsi="Calibri" w:cs="Calibri"/>
          <w:b/>
          <w:color w:val="000000"/>
          <w:sz w:val="21"/>
          <w:szCs w:val="21"/>
          <w:u w:val="single"/>
          <w:lang w:eastAsia="ar-SA"/>
        </w:rPr>
      </w:pPr>
      <w:r>
        <w:rPr>
          <w:rFonts w:ascii="Calibri" w:eastAsia="Calibri" w:hAnsi="Calibri" w:cs="Calibri"/>
          <w:b/>
          <w:color w:val="000000"/>
          <w:sz w:val="21"/>
          <w:szCs w:val="21"/>
          <w:u w:val="single"/>
          <w:lang w:eastAsia="ar-SA"/>
        </w:rPr>
        <w:t xml:space="preserve">Załącznik nr </w:t>
      </w:r>
      <w:r w:rsidR="00F9694F">
        <w:rPr>
          <w:rFonts w:ascii="Calibri" w:eastAsia="Calibri" w:hAnsi="Calibri" w:cs="Calibri"/>
          <w:b/>
          <w:color w:val="000000"/>
          <w:sz w:val="21"/>
          <w:szCs w:val="21"/>
          <w:u w:val="single"/>
          <w:lang w:eastAsia="ar-SA"/>
        </w:rPr>
        <w:t>11</w:t>
      </w:r>
      <w:r>
        <w:rPr>
          <w:rFonts w:ascii="Calibri" w:eastAsia="Calibri" w:hAnsi="Calibri" w:cs="Calibri"/>
          <w:b/>
          <w:color w:val="000000"/>
          <w:sz w:val="21"/>
          <w:szCs w:val="21"/>
          <w:u w:val="single"/>
          <w:lang w:eastAsia="ar-SA"/>
        </w:rPr>
        <w:t xml:space="preserve"> do SIWZ</w:t>
      </w:r>
    </w:p>
    <w:p w14:paraId="2606B8B4" w14:textId="7BBB9FB1" w:rsidR="0075371C" w:rsidRDefault="0075371C" w:rsidP="0075371C">
      <w:pPr>
        <w:suppressAutoHyphens/>
        <w:spacing w:line="276" w:lineRule="auto"/>
        <w:jc w:val="right"/>
        <w:rPr>
          <w:rFonts w:ascii="Calibri" w:eastAsia="Calibri" w:hAnsi="Calibri" w:cs="Calibri"/>
          <w:b/>
          <w:sz w:val="21"/>
          <w:szCs w:val="21"/>
          <w:u w:val="single"/>
          <w:lang w:eastAsia="ar-SA"/>
        </w:rPr>
      </w:pPr>
      <w:r>
        <w:rPr>
          <w:rFonts w:ascii="Calibri" w:hAnsi="Calibri"/>
          <w:sz w:val="21"/>
          <w:szCs w:val="21"/>
        </w:rPr>
        <w:t>PZP-</w:t>
      </w:r>
      <w:r w:rsidR="00AF06C1">
        <w:rPr>
          <w:rFonts w:ascii="Calibri" w:hAnsi="Calibri"/>
          <w:sz w:val="21"/>
          <w:szCs w:val="21"/>
        </w:rPr>
        <w:t>2</w:t>
      </w:r>
      <w:r>
        <w:rPr>
          <w:rFonts w:ascii="Calibri" w:hAnsi="Calibri"/>
          <w:sz w:val="21"/>
          <w:szCs w:val="21"/>
        </w:rPr>
        <w:t>-BIELAWA-2019</w:t>
      </w:r>
    </w:p>
    <w:p w14:paraId="6AE8865D" w14:textId="77777777" w:rsidR="0075371C" w:rsidRDefault="0075371C" w:rsidP="0075371C">
      <w:pPr>
        <w:keepNext/>
        <w:spacing w:line="276" w:lineRule="auto"/>
        <w:jc w:val="center"/>
        <w:outlineLvl w:val="1"/>
        <w:rPr>
          <w:rFonts w:ascii="Calibri" w:hAnsi="Calibri"/>
          <w:b/>
          <w:bCs/>
          <w:sz w:val="21"/>
          <w:szCs w:val="21"/>
        </w:rPr>
      </w:pPr>
      <w:r>
        <w:rPr>
          <w:rFonts w:ascii="Calibri" w:hAnsi="Calibri"/>
          <w:b/>
          <w:bCs/>
          <w:sz w:val="21"/>
          <w:szCs w:val="21"/>
        </w:rPr>
        <w:t>PROJEKT-</w:t>
      </w:r>
    </w:p>
    <w:p w14:paraId="757787BB" w14:textId="77777777" w:rsidR="0075371C" w:rsidRDefault="0075371C" w:rsidP="0075371C">
      <w:pPr>
        <w:keepNext/>
        <w:spacing w:line="276" w:lineRule="auto"/>
        <w:jc w:val="center"/>
        <w:outlineLvl w:val="1"/>
        <w:rPr>
          <w:rFonts w:ascii="Calibri" w:hAnsi="Calibri"/>
          <w:b/>
          <w:bCs/>
          <w:sz w:val="21"/>
          <w:szCs w:val="21"/>
        </w:rPr>
      </w:pPr>
      <w:r>
        <w:rPr>
          <w:rFonts w:ascii="Calibri" w:hAnsi="Calibri"/>
          <w:b/>
          <w:bCs/>
          <w:sz w:val="21"/>
          <w:szCs w:val="21"/>
        </w:rPr>
        <w:t>Umowa …………………..</w:t>
      </w:r>
    </w:p>
    <w:p w14:paraId="059F0B25" w14:textId="77777777" w:rsidR="0075371C" w:rsidRDefault="0075371C" w:rsidP="0075371C">
      <w:pPr>
        <w:keepNext/>
        <w:spacing w:line="276" w:lineRule="auto"/>
        <w:jc w:val="center"/>
        <w:outlineLvl w:val="1"/>
        <w:rPr>
          <w:rFonts w:ascii="Calibri" w:hAnsi="Calibri"/>
          <w:bCs/>
          <w:sz w:val="21"/>
          <w:szCs w:val="21"/>
        </w:rPr>
      </w:pPr>
    </w:p>
    <w:p w14:paraId="417B47CF" w14:textId="77777777" w:rsidR="0075371C" w:rsidRDefault="0075371C" w:rsidP="0075371C">
      <w:pPr>
        <w:tabs>
          <w:tab w:val="left" w:pos="4564"/>
        </w:tabs>
        <w:spacing w:line="276" w:lineRule="auto"/>
        <w:jc w:val="both"/>
        <w:rPr>
          <w:rFonts w:ascii="Calibri" w:hAnsi="Calibri"/>
          <w:b/>
          <w:sz w:val="21"/>
          <w:szCs w:val="21"/>
        </w:rPr>
      </w:pPr>
      <w:r>
        <w:rPr>
          <w:rFonts w:ascii="Calibri" w:hAnsi="Calibri"/>
          <w:b/>
          <w:sz w:val="21"/>
          <w:szCs w:val="21"/>
        </w:rPr>
        <w:t xml:space="preserve">zawarta w </w:t>
      </w:r>
      <w:proofErr w:type="gramStart"/>
      <w:r>
        <w:rPr>
          <w:rFonts w:ascii="Calibri" w:hAnsi="Calibri"/>
          <w:b/>
          <w:sz w:val="21"/>
          <w:szCs w:val="21"/>
        </w:rPr>
        <w:t>dniu ...............  r</w:t>
      </w:r>
      <w:proofErr w:type="gramEnd"/>
      <w:r>
        <w:rPr>
          <w:rFonts w:ascii="Calibri" w:hAnsi="Calibri"/>
          <w:b/>
          <w:sz w:val="21"/>
          <w:szCs w:val="21"/>
        </w:rPr>
        <w:t xml:space="preserve">. w Gdańsku </w:t>
      </w:r>
    </w:p>
    <w:p w14:paraId="317EA0F9" w14:textId="77777777" w:rsidR="0075371C" w:rsidRDefault="0075371C" w:rsidP="0075371C">
      <w:pPr>
        <w:tabs>
          <w:tab w:val="left" w:pos="420"/>
        </w:tabs>
        <w:spacing w:line="276" w:lineRule="auto"/>
        <w:jc w:val="both"/>
        <w:rPr>
          <w:rFonts w:ascii="Calibri" w:hAnsi="Calibri"/>
          <w:b/>
          <w:sz w:val="21"/>
          <w:szCs w:val="21"/>
        </w:rPr>
      </w:pPr>
      <w:proofErr w:type="gramStart"/>
      <w:r>
        <w:rPr>
          <w:rFonts w:ascii="Calibri" w:hAnsi="Calibri"/>
          <w:b/>
          <w:sz w:val="21"/>
          <w:szCs w:val="21"/>
        </w:rPr>
        <w:t>pomiędzy</w:t>
      </w:r>
      <w:proofErr w:type="gramEnd"/>
      <w:r>
        <w:rPr>
          <w:rFonts w:ascii="Calibri" w:hAnsi="Calibri"/>
          <w:b/>
          <w:sz w:val="21"/>
          <w:szCs w:val="21"/>
        </w:rPr>
        <w:t>:</w:t>
      </w:r>
    </w:p>
    <w:p w14:paraId="61F242F4" w14:textId="77777777" w:rsidR="0075371C" w:rsidRDefault="0075371C" w:rsidP="0075371C">
      <w:pPr>
        <w:spacing w:line="276" w:lineRule="auto"/>
        <w:jc w:val="both"/>
        <w:rPr>
          <w:rFonts w:ascii="Calibri" w:hAnsi="Calibri"/>
          <w:b/>
          <w:sz w:val="21"/>
          <w:szCs w:val="21"/>
        </w:rPr>
      </w:pPr>
    </w:p>
    <w:p w14:paraId="25FF63F5" w14:textId="77777777" w:rsidR="0075371C" w:rsidRDefault="0075371C" w:rsidP="0075371C">
      <w:pPr>
        <w:spacing w:line="276" w:lineRule="auto"/>
        <w:jc w:val="both"/>
        <w:rPr>
          <w:rFonts w:ascii="Calibri" w:hAnsi="Calibri"/>
          <w:sz w:val="21"/>
          <w:szCs w:val="21"/>
        </w:rPr>
      </w:pPr>
      <w:r>
        <w:rPr>
          <w:rFonts w:ascii="Calibri" w:hAnsi="Calibri"/>
          <w:b/>
          <w:sz w:val="21"/>
          <w:szCs w:val="21"/>
        </w:rPr>
        <w:t xml:space="preserve">Fundacją Rozwoju Uniwersytetu Gdańskiego, </w:t>
      </w:r>
      <w:r>
        <w:rPr>
          <w:rFonts w:ascii="Calibri" w:eastAsia="Calibri" w:hAnsi="Calibri"/>
          <w:sz w:val="21"/>
          <w:szCs w:val="21"/>
          <w:lang w:eastAsia="en-US"/>
        </w:rPr>
        <w:t>z siedzibą przy ul. Bażyńskiego 1A, 80-952 Gdańsk</w:t>
      </w:r>
      <w:proofErr w:type="gramStart"/>
      <w:r>
        <w:rPr>
          <w:rFonts w:ascii="Calibri" w:eastAsia="Calibri" w:hAnsi="Calibri"/>
          <w:sz w:val="21"/>
          <w:szCs w:val="21"/>
          <w:lang w:eastAsia="en-US"/>
        </w:rPr>
        <w:t>,</w:t>
      </w:r>
      <w:r>
        <w:rPr>
          <w:rFonts w:ascii="Calibri" w:eastAsia="Calibri" w:hAnsi="Calibri"/>
          <w:sz w:val="21"/>
          <w:szCs w:val="21"/>
          <w:lang w:eastAsia="en-US"/>
        </w:rPr>
        <w:br/>
        <w:t>zarejestrowaną</w:t>
      </w:r>
      <w:proofErr w:type="gramEnd"/>
      <w:r>
        <w:rPr>
          <w:rFonts w:ascii="Calibri" w:eastAsia="Calibri" w:hAnsi="Calibri"/>
          <w:sz w:val="21"/>
          <w:szCs w:val="21"/>
          <w:lang w:eastAsia="en-US"/>
        </w:rPr>
        <w:t xml:space="preserve"> w Gdańsku pod numerem KRS 0000045713, Regon 190552396, NIP 584-030-45-78,</w:t>
      </w:r>
      <w:r>
        <w:rPr>
          <w:rFonts w:ascii="Calibri" w:eastAsia="Calibri" w:hAnsi="Calibri"/>
          <w:sz w:val="21"/>
          <w:szCs w:val="21"/>
          <w:lang w:eastAsia="en-US"/>
        </w:rPr>
        <w:br/>
      </w:r>
      <w:r>
        <w:rPr>
          <w:rFonts w:ascii="Calibri" w:hAnsi="Calibri"/>
          <w:sz w:val="21"/>
          <w:szCs w:val="21"/>
        </w:rPr>
        <w:t>reprezentowaną przez:</w:t>
      </w:r>
    </w:p>
    <w:p w14:paraId="51AA7543" w14:textId="77777777" w:rsidR="0075371C" w:rsidRDefault="0075371C" w:rsidP="0075371C">
      <w:pPr>
        <w:numPr>
          <w:ilvl w:val="0"/>
          <w:numId w:val="1"/>
        </w:numPr>
        <w:shd w:val="clear" w:color="auto" w:fill="FFFFFF" w:themeFill="background1"/>
        <w:spacing w:line="276" w:lineRule="auto"/>
        <w:contextualSpacing/>
        <w:jc w:val="both"/>
        <w:rPr>
          <w:rFonts w:ascii="Calibri" w:hAnsi="Calibri"/>
          <w:b/>
          <w:sz w:val="21"/>
          <w:szCs w:val="21"/>
        </w:rPr>
      </w:pPr>
      <w:r>
        <w:rPr>
          <w:rFonts w:ascii="Calibri" w:hAnsi="Calibri"/>
          <w:b/>
          <w:sz w:val="21"/>
          <w:szCs w:val="21"/>
        </w:rPr>
        <w:t>Marzenę Chojnacką – Prezesa Zarządu Fundacji,</w:t>
      </w:r>
    </w:p>
    <w:p w14:paraId="13615B37" w14:textId="77777777" w:rsidR="0075371C" w:rsidRDefault="0075371C" w:rsidP="0075371C">
      <w:pPr>
        <w:numPr>
          <w:ilvl w:val="0"/>
          <w:numId w:val="1"/>
        </w:numPr>
        <w:shd w:val="clear" w:color="auto" w:fill="FFFFFF" w:themeFill="background1"/>
        <w:spacing w:line="276" w:lineRule="auto"/>
        <w:contextualSpacing/>
        <w:jc w:val="both"/>
        <w:rPr>
          <w:rFonts w:ascii="Calibri" w:hAnsi="Calibri"/>
          <w:b/>
          <w:sz w:val="21"/>
          <w:szCs w:val="21"/>
        </w:rPr>
      </w:pPr>
      <w:r>
        <w:rPr>
          <w:rFonts w:ascii="Calibri" w:hAnsi="Calibri"/>
          <w:b/>
          <w:sz w:val="21"/>
          <w:szCs w:val="21"/>
        </w:rPr>
        <w:t>Danutę Grodzicką - Kozak – Wiceprezesa Zarządu Fundacji,</w:t>
      </w:r>
    </w:p>
    <w:p w14:paraId="18F51896" w14:textId="77777777" w:rsidR="0075371C" w:rsidRDefault="0075371C" w:rsidP="0075371C">
      <w:pPr>
        <w:tabs>
          <w:tab w:val="left" w:pos="360"/>
        </w:tabs>
        <w:suppressAutoHyphens/>
        <w:spacing w:line="276" w:lineRule="auto"/>
        <w:jc w:val="both"/>
        <w:rPr>
          <w:rFonts w:ascii="Calibri" w:hAnsi="Calibri"/>
          <w:sz w:val="21"/>
          <w:szCs w:val="21"/>
        </w:rPr>
      </w:pPr>
      <w:proofErr w:type="gramStart"/>
      <w:r>
        <w:rPr>
          <w:rFonts w:ascii="Calibri" w:hAnsi="Calibri"/>
          <w:sz w:val="21"/>
          <w:szCs w:val="21"/>
        </w:rPr>
        <w:t>zwaną</w:t>
      </w:r>
      <w:proofErr w:type="gramEnd"/>
      <w:r>
        <w:rPr>
          <w:rFonts w:ascii="Calibri" w:hAnsi="Calibri"/>
          <w:sz w:val="21"/>
          <w:szCs w:val="21"/>
        </w:rPr>
        <w:t xml:space="preserve"> w dalszej części umowy „Zamawiającym”</w:t>
      </w:r>
    </w:p>
    <w:p w14:paraId="0DBCF089" w14:textId="77777777" w:rsidR="0075371C" w:rsidRDefault="0075371C" w:rsidP="0075371C">
      <w:pPr>
        <w:tabs>
          <w:tab w:val="left" w:pos="360"/>
        </w:tabs>
        <w:suppressAutoHyphens/>
        <w:spacing w:line="276" w:lineRule="auto"/>
        <w:jc w:val="center"/>
        <w:rPr>
          <w:rFonts w:ascii="Calibri" w:hAnsi="Calibri"/>
          <w:sz w:val="21"/>
          <w:szCs w:val="21"/>
        </w:rPr>
      </w:pPr>
      <w:proofErr w:type="gramStart"/>
      <w:r>
        <w:rPr>
          <w:rFonts w:ascii="Calibri" w:hAnsi="Calibri"/>
          <w:sz w:val="21"/>
          <w:szCs w:val="21"/>
        </w:rPr>
        <w:t>a</w:t>
      </w:r>
      <w:proofErr w:type="gramEnd"/>
    </w:p>
    <w:p w14:paraId="24647A88" w14:textId="77777777" w:rsidR="0075371C" w:rsidRDefault="0075371C" w:rsidP="0075371C">
      <w:pPr>
        <w:spacing w:line="276" w:lineRule="auto"/>
        <w:jc w:val="both"/>
        <w:rPr>
          <w:rFonts w:ascii="Calibri" w:hAnsi="Calibri"/>
          <w:sz w:val="21"/>
          <w:szCs w:val="21"/>
        </w:rPr>
      </w:pPr>
      <w:r>
        <w:rPr>
          <w:rFonts w:ascii="Calibri" w:hAnsi="Calibri"/>
          <w:b/>
          <w:sz w:val="21"/>
          <w:szCs w:val="21"/>
        </w:rPr>
        <w:t>firmą/osobą fizyczną mającą siedzibę/</w:t>
      </w:r>
      <w:proofErr w:type="gramStart"/>
      <w:r>
        <w:rPr>
          <w:rFonts w:ascii="Calibri" w:hAnsi="Calibri"/>
          <w:b/>
          <w:sz w:val="21"/>
          <w:szCs w:val="21"/>
        </w:rPr>
        <w:t>zamieszkałą</w:t>
      </w:r>
      <w:r>
        <w:rPr>
          <w:rFonts w:ascii="Calibri" w:hAnsi="Calibri"/>
          <w:sz w:val="21"/>
          <w:szCs w:val="21"/>
        </w:rPr>
        <w:t xml:space="preserve"> .................................................</w:t>
      </w:r>
      <w:proofErr w:type="gramEnd"/>
      <w:r>
        <w:rPr>
          <w:rFonts w:ascii="Calibri" w:hAnsi="Calibri"/>
          <w:sz w:val="21"/>
          <w:szCs w:val="21"/>
        </w:rPr>
        <w:t>..........</w:t>
      </w:r>
    </w:p>
    <w:p w14:paraId="3DBD872D" w14:textId="77777777" w:rsidR="0075371C" w:rsidRDefault="0075371C" w:rsidP="0075371C">
      <w:pPr>
        <w:spacing w:line="276" w:lineRule="auto"/>
        <w:jc w:val="both"/>
        <w:rPr>
          <w:rFonts w:ascii="Calibri" w:hAnsi="Calibri"/>
          <w:sz w:val="21"/>
          <w:szCs w:val="21"/>
        </w:rPr>
      </w:pPr>
      <w:proofErr w:type="gramStart"/>
      <w:r>
        <w:rPr>
          <w:rFonts w:ascii="Calibri" w:hAnsi="Calibri"/>
          <w:sz w:val="21"/>
          <w:szCs w:val="21"/>
        </w:rPr>
        <w:t>działającą</w:t>
      </w:r>
      <w:proofErr w:type="gramEnd"/>
      <w:r>
        <w:rPr>
          <w:rFonts w:ascii="Calibri" w:hAnsi="Calibri"/>
          <w:sz w:val="21"/>
          <w:szCs w:val="21"/>
        </w:rPr>
        <w:t xml:space="preserve"> na podstawie wpisu do CEIDG pod nazwą………….....................................................</w:t>
      </w:r>
    </w:p>
    <w:p w14:paraId="2AF7A609" w14:textId="77777777" w:rsidR="0075371C" w:rsidRDefault="0075371C" w:rsidP="0075371C">
      <w:pPr>
        <w:spacing w:line="276" w:lineRule="auto"/>
        <w:jc w:val="both"/>
        <w:rPr>
          <w:rFonts w:ascii="Calibri" w:hAnsi="Calibri"/>
          <w:sz w:val="21"/>
          <w:szCs w:val="21"/>
        </w:rPr>
      </w:pPr>
      <w:proofErr w:type="gramStart"/>
      <w:r>
        <w:rPr>
          <w:rFonts w:ascii="Calibri" w:hAnsi="Calibri"/>
          <w:sz w:val="21"/>
          <w:szCs w:val="21"/>
        </w:rPr>
        <w:t>działającą</w:t>
      </w:r>
      <w:proofErr w:type="gramEnd"/>
      <w:r>
        <w:rPr>
          <w:rFonts w:ascii="Calibri" w:hAnsi="Calibri"/>
          <w:sz w:val="21"/>
          <w:szCs w:val="21"/>
        </w:rPr>
        <w:t xml:space="preserve"> na podstawie wpisu do KRS pod numerem………….....................................................</w:t>
      </w:r>
    </w:p>
    <w:p w14:paraId="79A97531" w14:textId="77777777" w:rsidR="0075371C" w:rsidRDefault="0075371C" w:rsidP="0075371C">
      <w:pPr>
        <w:spacing w:line="276" w:lineRule="auto"/>
        <w:jc w:val="both"/>
        <w:rPr>
          <w:rFonts w:ascii="Calibri" w:hAnsi="Calibri"/>
          <w:sz w:val="21"/>
          <w:szCs w:val="21"/>
        </w:rPr>
      </w:pPr>
      <w:r>
        <w:rPr>
          <w:rFonts w:ascii="Calibri" w:hAnsi="Calibri"/>
          <w:sz w:val="21"/>
          <w:szCs w:val="21"/>
        </w:rPr>
        <w:t xml:space="preserve"> </w:t>
      </w:r>
      <w:proofErr w:type="gramStart"/>
      <w:r>
        <w:rPr>
          <w:rFonts w:ascii="Calibri" w:hAnsi="Calibri"/>
          <w:sz w:val="21"/>
          <w:szCs w:val="21"/>
        </w:rPr>
        <w:t>NIP .................................................</w:t>
      </w:r>
      <w:proofErr w:type="gramEnd"/>
      <w:r>
        <w:rPr>
          <w:rFonts w:ascii="Calibri" w:hAnsi="Calibri"/>
          <w:sz w:val="21"/>
          <w:szCs w:val="21"/>
        </w:rPr>
        <w:t xml:space="preserve">.... </w:t>
      </w:r>
      <w:proofErr w:type="gramStart"/>
      <w:r>
        <w:rPr>
          <w:rFonts w:ascii="Calibri" w:hAnsi="Calibri"/>
          <w:sz w:val="21"/>
          <w:szCs w:val="21"/>
        </w:rPr>
        <w:t>REGON .................................................</w:t>
      </w:r>
      <w:proofErr w:type="gramEnd"/>
      <w:r>
        <w:rPr>
          <w:rFonts w:ascii="Calibri" w:hAnsi="Calibri"/>
          <w:sz w:val="21"/>
          <w:szCs w:val="21"/>
        </w:rPr>
        <w:t>.......</w:t>
      </w:r>
    </w:p>
    <w:p w14:paraId="7501D567" w14:textId="77777777" w:rsidR="0075371C" w:rsidRDefault="0075371C" w:rsidP="0075371C">
      <w:pPr>
        <w:spacing w:line="276" w:lineRule="auto"/>
        <w:jc w:val="both"/>
        <w:rPr>
          <w:rFonts w:ascii="Calibri" w:hAnsi="Calibri"/>
          <w:sz w:val="21"/>
          <w:szCs w:val="21"/>
        </w:rPr>
      </w:pPr>
      <w:proofErr w:type="gramStart"/>
      <w:r>
        <w:rPr>
          <w:rFonts w:ascii="Calibri" w:hAnsi="Calibri"/>
          <w:sz w:val="21"/>
          <w:szCs w:val="21"/>
        </w:rPr>
        <w:t>reprezentowaną</w:t>
      </w:r>
      <w:proofErr w:type="gramEnd"/>
      <w:r>
        <w:rPr>
          <w:rFonts w:ascii="Calibri" w:hAnsi="Calibri"/>
          <w:sz w:val="21"/>
          <w:szCs w:val="21"/>
        </w:rPr>
        <w:t xml:space="preserve"> przez: …………………………………………………………………….</w:t>
      </w:r>
    </w:p>
    <w:p w14:paraId="6264D351" w14:textId="77777777" w:rsidR="0075371C" w:rsidRDefault="0075371C" w:rsidP="0075371C">
      <w:pPr>
        <w:spacing w:line="276" w:lineRule="auto"/>
        <w:jc w:val="both"/>
        <w:rPr>
          <w:rFonts w:ascii="Calibri" w:hAnsi="Calibri"/>
          <w:sz w:val="21"/>
          <w:szCs w:val="21"/>
        </w:rPr>
      </w:pPr>
      <w:proofErr w:type="gramStart"/>
      <w:r>
        <w:rPr>
          <w:rFonts w:ascii="Calibri" w:hAnsi="Calibri"/>
          <w:sz w:val="21"/>
          <w:szCs w:val="21"/>
        </w:rPr>
        <w:t>zwaną</w:t>
      </w:r>
      <w:proofErr w:type="gramEnd"/>
      <w:r>
        <w:rPr>
          <w:rFonts w:ascii="Calibri" w:hAnsi="Calibri"/>
          <w:sz w:val="21"/>
          <w:szCs w:val="21"/>
        </w:rPr>
        <w:t xml:space="preserve"> w dalszej części umowy Wykonawcą</w:t>
      </w:r>
    </w:p>
    <w:p w14:paraId="510BB0DA" w14:textId="77777777" w:rsidR="0075371C" w:rsidRDefault="0075371C" w:rsidP="0075371C">
      <w:pPr>
        <w:spacing w:line="276" w:lineRule="auto"/>
        <w:rPr>
          <w:rFonts w:ascii="Calibri" w:hAnsi="Calibri"/>
          <w:sz w:val="21"/>
          <w:szCs w:val="21"/>
        </w:rPr>
      </w:pPr>
    </w:p>
    <w:p w14:paraId="488C80A6" w14:textId="77777777" w:rsidR="0075371C" w:rsidRDefault="0075371C" w:rsidP="0075371C">
      <w:pPr>
        <w:spacing w:line="276" w:lineRule="auto"/>
        <w:jc w:val="both"/>
        <w:rPr>
          <w:rFonts w:ascii="Calibri" w:hAnsi="Calibri"/>
          <w:sz w:val="21"/>
          <w:szCs w:val="21"/>
        </w:rPr>
      </w:pPr>
      <w:proofErr w:type="gramStart"/>
      <w:r>
        <w:rPr>
          <w:rFonts w:ascii="Calibri" w:hAnsi="Calibri"/>
          <w:sz w:val="21"/>
          <w:szCs w:val="21"/>
        </w:rPr>
        <w:t>w</w:t>
      </w:r>
      <w:proofErr w:type="gramEnd"/>
      <w:r>
        <w:rPr>
          <w:rFonts w:ascii="Calibri" w:hAnsi="Calibri"/>
          <w:sz w:val="21"/>
          <w:szCs w:val="21"/>
        </w:rPr>
        <w:t xml:space="preserve"> wyniku dokonania przez Zamawiającego wyboru oferty Wykonawcy w przetargu nieograniczonym – została zawarta umowa o następującej treści:</w:t>
      </w:r>
    </w:p>
    <w:p w14:paraId="513037E5" w14:textId="77777777" w:rsidR="0075371C" w:rsidRDefault="0075371C" w:rsidP="0075371C">
      <w:pPr>
        <w:widowControl w:val="0"/>
        <w:spacing w:line="276" w:lineRule="auto"/>
        <w:jc w:val="center"/>
        <w:rPr>
          <w:rFonts w:ascii="Calibri" w:hAnsi="Calibri"/>
          <w:b/>
          <w:sz w:val="21"/>
          <w:szCs w:val="21"/>
        </w:rPr>
      </w:pPr>
    </w:p>
    <w:p w14:paraId="41DD32FE"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PRZEDMIOT UMOWY</w:t>
      </w:r>
    </w:p>
    <w:p w14:paraId="5DFA1C34" w14:textId="77777777" w:rsidR="0075371C" w:rsidRDefault="00081DB7" w:rsidP="0075371C">
      <w:pPr>
        <w:widowControl w:val="0"/>
        <w:spacing w:line="276" w:lineRule="auto"/>
        <w:jc w:val="center"/>
        <w:rPr>
          <w:rFonts w:ascii="Calibri" w:hAnsi="Calibri"/>
          <w:b/>
          <w:sz w:val="21"/>
          <w:szCs w:val="21"/>
        </w:rPr>
      </w:pPr>
      <w:r>
        <w:rPr>
          <w:rFonts w:ascii="Calibri" w:hAnsi="Calibri"/>
          <w:b/>
          <w:bCs/>
          <w:sz w:val="21"/>
          <w:szCs w:val="21"/>
        </w:rPr>
        <w:t>§</w:t>
      </w:r>
      <w:r w:rsidR="0075371C">
        <w:rPr>
          <w:rFonts w:ascii="Calibri" w:hAnsi="Calibri"/>
          <w:b/>
          <w:sz w:val="21"/>
          <w:szCs w:val="21"/>
        </w:rPr>
        <w:t xml:space="preserve"> 1</w:t>
      </w:r>
    </w:p>
    <w:p w14:paraId="5F18E03D" w14:textId="77777777" w:rsidR="0075371C" w:rsidRDefault="0075371C" w:rsidP="0075371C">
      <w:pPr>
        <w:numPr>
          <w:ilvl w:val="0"/>
          <w:numId w:val="2"/>
        </w:numPr>
        <w:spacing w:line="276" w:lineRule="auto"/>
        <w:ind w:left="284" w:hanging="284"/>
        <w:contextualSpacing/>
        <w:jc w:val="both"/>
        <w:rPr>
          <w:rFonts w:ascii="Calibri" w:hAnsi="Calibri"/>
          <w:b/>
          <w:bCs/>
          <w:sz w:val="21"/>
          <w:szCs w:val="21"/>
        </w:rPr>
      </w:pPr>
      <w:r>
        <w:rPr>
          <w:rFonts w:ascii="Calibri" w:hAnsi="Calibri"/>
          <w:sz w:val="21"/>
          <w:szCs w:val="21"/>
        </w:rPr>
        <w:t>Zamawiający powierza, a Wykonawca przyjmuje do realizacji zamówienie pn.:</w:t>
      </w:r>
      <w:r>
        <w:rPr>
          <w:rFonts w:ascii="Calibri" w:hAnsi="Calibri"/>
          <w:b/>
          <w:sz w:val="21"/>
          <w:szCs w:val="21"/>
        </w:rPr>
        <w:t xml:space="preserve"> </w:t>
      </w:r>
      <w:bookmarkStart w:id="0" w:name="_Hlk510160868"/>
      <w:r>
        <w:rPr>
          <w:rFonts w:ascii="Calibri" w:hAnsi="Calibri"/>
          <w:b/>
          <w:bCs/>
          <w:sz w:val="21"/>
          <w:szCs w:val="21"/>
        </w:rPr>
        <w:t xml:space="preserve">„Wykonanie </w:t>
      </w:r>
      <w:bookmarkEnd w:id="0"/>
      <w:r>
        <w:rPr>
          <w:rFonts w:ascii="Calibri" w:hAnsi="Calibri"/>
          <w:b/>
          <w:bCs/>
          <w:sz w:val="21"/>
          <w:szCs w:val="21"/>
        </w:rPr>
        <w:t xml:space="preserve">zabiegów ochrony czynnej polegających na usuwaniu samosiewów i przerośniętych odrośli z wywiezieniem biomasy i bez w części Rezerwatu Przyrody „BIELAWA” w ramach projektu </w:t>
      </w:r>
      <w:proofErr w:type="spellStart"/>
      <w:r>
        <w:rPr>
          <w:rFonts w:ascii="Calibri" w:hAnsi="Calibri"/>
          <w:b/>
          <w:bCs/>
          <w:sz w:val="21"/>
          <w:szCs w:val="21"/>
        </w:rPr>
        <w:t>Renaturalizacja</w:t>
      </w:r>
      <w:proofErr w:type="spellEnd"/>
      <w:r>
        <w:rPr>
          <w:rFonts w:ascii="Calibri" w:hAnsi="Calibri"/>
          <w:b/>
          <w:bCs/>
          <w:sz w:val="21"/>
          <w:szCs w:val="21"/>
        </w:rPr>
        <w:t xml:space="preserve"> siedlisk i roślinności zdegradowanego torfowiska wysokiego w rezerwacie przyrody Bielawa”. </w:t>
      </w:r>
    </w:p>
    <w:p w14:paraId="585F6CD5" w14:textId="77777777" w:rsidR="0075371C" w:rsidRDefault="0075371C" w:rsidP="0075371C">
      <w:pPr>
        <w:numPr>
          <w:ilvl w:val="0"/>
          <w:numId w:val="2"/>
        </w:numPr>
        <w:ind w:left="284" w:hanging="284"/>
        <w:jc w:val="both"/>
        <w:rPr>
          <w:rFonts w:ascii="Calibri" w:eastAsia="Calibri" w:hAnsi="Calibri"/>
          <w:sz w:val="21"/>
          <w:szCs w:val="21"/>
          <w:lang w:eastAsia="en-US"/>
        </w:rPr>
      </w:pPr>
      <w:r>
        <w:rPr>
          <w:rFonts w:ascii="Calibri" w:eastAsia="Calibri" w:hAnsi="Calibri"/>
          <w:sz w:val="21"/>
          <w:szCs w:val="21"/>
          <w:lang w:eastAsia="en-US"/>
        </w:rPr>
        <w:t>Przedmiotem zamówienia jest:</w:t>
      </w:r>
    </w:p>
    <w:p w14:paraId="5FDF1E10" w14:textId="67EA4528" w:rsidR="0075371C" w:rsidRDefault="0075371C" w:rsidP="00DA3A52">
      <w:pPr>
        <w:pStyle w:val="Akapitzlist"/>
        <w:numPr>
          <w:ilvl w:val="0"/>
          <w:numId w:val="3"/>
        </w:numPr>
        <w:jc w:val="both"/>
        <w:rPr>
          <w:rFonts w:ascii="Calibri" w:eastAsia="Calibri" w:hAnsi="Calibri"/>
          <w:sz w:val="21"/>
          <w:szCs w:val="21"/>
          <w:lang w:eastAsia="en-US"/>
        </w:rPr>
      </w:pPr>
      <w:proofErr w:type="gramStart"/>
      <w:r>
        <w:rPr>
          <w:rFonts w:ascii="Calibri" w:eastAsia="Calibri" w:hAnsi="Calibri"/>
          <w:sz w:val="21"/>
          <w:szCs w:val="21"/>
          <w:lang w:eastAsia="en-US"/>
        </w:rPr>
        <w:t>trzykrotne</w:t>
      </w:r>
      <w:proofErr w:type="gramEnd"/>
      <w:r>
        <w:rPr>
          <w:rFonts w:ascii="Calibri" w:eastAsia="Calibri" w:hAnsi="Calibri"/>
          <w:sz w:val="21"/>
          <w:szCs w:val="21"/>
          <w:lang w:eastAsia="en-US"/>
        </w:rPr>
        <w:t xml:space="preserve"> (</w:t>
      </w:r>
      <w:r w:rsidR="00DA3A52" w:rsidRPr="00DA3A52">
        <w:rPr>
          <w:rFonts w:ascii="Calibri" w:eastAsia="Calibri" w:hAnsi="Calibri"/>
          <w:sz w:val="21"/>
          <w:szCs w:val="21"/>
          <w:lang w:eastAsia="en-US"/>
        </w:rPr>
        <w:t xml:space="preserve">trzy razy poza okresem ochronnym wynikającym z aktualnego zarządzenia Regionalnego Dyrektora Ochrony Środowiska w Gdańsku z dnia 6.11.2017 </w:t>
      </w:r>
      <w:proofErr w:type="gramStart"/>
      <w:r w:rsidR="00DA3A52" w:rsidRPr="00DA3A52">
        <w:rPr>
          <w:rFonts w:ascii="Calibri" w:eastAsia="Calibri" w:hAnsi="Calibri"/>
          <w:sz w:val="21"/>
          <w:szCs w:val="21"/>
          <w:lang w:eastAsia="en-US"/>
        </w:rPr>
        <w:t>r</w:t>
      </w:r>
      <w:proofErr w:type="gramEnd"/>
      <w:r w:rsidR="00DA3A52" w:rsidRPr="00DA3A52">
        <w:rPr>
          <w:rFonts w:ascii="Calibri" w:eastAsia="Calibri" w:hAnsi="Calibri"/>
          <w:sz w:val="21"/>
          <w:szCs w:val="21"/>
          <w:lang w:eastAsia="en-US"/>
        </w:rPr>
        <w:t>. w sprawie zadań ochronnych dla rezerwatu przyrody „Bielawa” tj. pierwszy raz w okresie od dnia zawarcia umowy do 29 lutego 2020 roku, drugi raz w okresie od 1 września 2020 roku do 28 lutego 2021 roku, trzeci raz w okresie od 1 września 2021 roku do 15 grudnia 2021</w:t>
      </w:r>
      <w:r>
        <w:rPr>
          <w:rFonts w:ascii="Calibri" w:eastAsia="Calibri" w:hAnsi="Calibri"/>
          <w:sz w:val="21"/>
          <w:szCs w:val="21"/>
          <w:lang w:eastAsia="en-US"/>
        </w:rPr>
        <w:t>) wycięcie samosiewów i odrośli drzew i krzewów, głównie brzozy i sosny z łącznej powierzchni ok. 195 ha z wyznaczonych przez Zamawiającego wraz ze sprawującym nadzór nad rezerwatem przyrody „Bielawa”: na terenie działek: Gmina Krokowa obręb Sławoszyno: 450/36, 450/37, 450/38, 450/39, 450/42, 469/11, 469/13, 469/15, 469/2, 469/3, 484/3, 450/42, 469/10, 469/15, 469/7, 469/8, 469/9, 499/4, 503/3, 508/2,508/3,508/4,508/5, 532/2, 532/3, 532/4, 532/5, na którym znajduje się kompleks siedlisk przyrodniczych:</w:t>
      </w:r>
    </w:p>
    <w:p w14:paraId="0D91413B" w14:textId="77777777" w:rsidR="0075371C" w:rsidRDefault="0075371C" w:rsidP="0075371C">
      <w:pPr>
        <w:pStyle w:val="Akapitzlist"/>
        <w:numPr>
          <w:ilvl w:val="0"/>
          <w:numId w:val="4"/>
        </w:numPr>
        <w:spacing w:line="276" w:lineRule="auto"/>
        <w:jc w:val="both"/>
        <w:rPr>
          <w:rFonts w:ascii="Calibri" w:eastAsia="Calibri" w:hAnsi="Calibri"/>
          <w:sz w:val="21"/>
          <w:szCs w:val="21"/>
          <w:lang w:eastAsia="en-US"/>
        </w:rPr>
      </w:pPr>
      <w:r>
        <w:rPr>
          <w:rFonts w:ascii="Calibri" w:eastAsia="Calibri" w:hAnsi="Calibri"/>
          <w:sz w:val="21"/>
          <w:szCs w:val="21"/>
          <w:lang w:eastAsia="en-US"/>
        </w:rPr>
        <w:t>7120 torfowiska wysokie zdegradowane, lecz zdolne do naturalnej i stymulowanej regeneracji,</w:t>
      </w:r>
    </w:p>
    <w:p w14:paraId="188019C0" w14:textId="77777777" w:rsidR="0075371C" w:rsidRDefault="0075371C" w:rsidP="0075371C">
      <w:pPr>
        <w:pStyle w:val="Akapitzlist"/>
        <w:numPr>
          <w:ilvl w:val="0"/>
          <w:numId w:val="4"/>
        </w:numPr>
        <w:spacing w:line="276" w:lineRule="auto"/>
        <w:jc w:val="both"/>
        <w:rPr>
          <w:rFonts w:ascii="Calibri" w:eastAsia="Calibri" w:hAnsi="Calibri"/>
          <w:sz w:val="21"/>
          <w:szCs w:val="21"/>
          <w:lang w:eastAsia="en-US"/>
        </w:rPr>
      </w:pPr>
      <w:r>
        <w:rPr>
          <w:rFonts w:ascii="Calibri" w:eastAsia="Calibri" w:hAnsi="Calibri"/>
          <w:sz w:val="21"/>
          <w:szCs w:val="21"/>
          <w:lang w:eastAsia="en-US"/>
        </w:rPr>
        <w:t>7140 torfowiska przejściowe i trzęsawiska,</w:t>
      </w:r>
    </w:p>
    <w:p w14:paraId="05689FC3" w14:textId="77777777" w:rsidR="0075371C" w:rsidRDefault="0075371C" w:rsidP="0075371C">
      <w:pPr>
        <w:pStyle w:val="Akapitzlist"/>
        <w:numPr>
          <w:ilvl w:val="0"/>
          <w:numId w:val="4"/>
        </w:numPr>
        <w:spacing w:line="276" w:lineRule="auto"/>
        <w:jc w:val="both"/>
        <w:rPr>
          <w:rFonts w:ascii="Calibri" w:eastAsia="Calibri" w:hAnsi="Calibri"/>
          <w:sz w:val="21"/>
          <w:szCs w:val="21"/>
          <w:lang w:eastAsia="en-US"/>
        </w:rPr>
      </w:pPr>
      <w:r>
        <w:rPr>
          <w:rFonts w:ascii="Calibri" w:eastAsia="Calibri" w:hAnsi="Calibri"/>
          <w:sz w:val="21"/>
          <w:szCs w:val="21"/>
          <w:lang w:eastAsia="en-US"/>
        </w:rPr>
        <w:t>4010 wilgotne wrzosowiska z wrzoścem bagiennym.</w:t>
      </w:r>
    </w:p>
    <w:p w14:paraId="19C5BA7C" w14:textId="661743B8" w:rsidR="0075371C" w:rsidRDefault="0075371C" w:rsidP="0075371C">
      <w:pPr>
        <w:pStyle w:val="Akapitzlist"/>
        <w:numPr>
          <w:ilvl w:val="0"/>
          <w:numId w:val="3"/>
        </w:numPr>
        <w:spacing w:line="276" w:lineRule="auto"/>
        <w:jc w:val="both"/>
        <w:rPr>
          <w:rFonts w:ascii="Calibri" w:eastAsia="Calibri" w:hAnsi="Calibri"/>
          <w:sz w:val="21"/>
          <w:szCs w:val="21"/>
          <w:lang w:eastAsia="en-US"/>
        </w:rPr>
      </w:pPr>
      <w:proofErr w:type="gramStart"/>
      <w:r>
        <w:rPr>
          <w:rFonts w:ascii="Calibri" w:eastAsia="Calibri" w:hAnsi="Calibri"/>
          <w:sz w:val="21"/>
          <w:szCs w:val="21"/>
          <w:lang w:eastAsia="en-US"/>
        </w:rPr>
        <w:t>wywóz</w:t>
      </w:r>
      <w:proofErr w:type="gramEnd"/>
      <w:r>
        <w:rPr>
          <w:rFonts w:ascii="Calibri" w:eastAsia="Calibri" w:hAnsi="Calibri"/>
          <w:sz w:val="21"/>
          <w:szCs w:val="21"/>
          <w:lang w:eastAsia="en-US"/>
        </w:rPr>
        <w:t xml:space="preserve"> </w:t>
      </w:r>
      <w:r w:rsidR="00D061BB">
        <w:rPr>
          <w:rFonts w:ascii="Calibri" w:eastAsia="Calibri" w:hAnsi="Calibri"/>
          <w:sz w:val="21"/>
          <w:szCs w:val="21"/>
          <w:lang w:eastAsia="en-US"/>
        </w:rPr>
        <w:t xml:space="preserve">w terminie określonym dla pierwszego cięcia, o którym mowa w pkt 1 powyżej </w:t>
      </w:r>
      <w:r>
        <w:rPr>
          <w:rFonts w:ascii="Calibri" w:eastAsia="Calibri" w:hAnsi="Calibri"/>
          <w:sz w:val="21"/>
          <w:szCs w:val="21"/>
          <w:lang w:eastAsia="en-US"/>
        </w:rPr>
        <w:t xml:space="preserve">biomasy po pierwszym cięciu z powierzchni ok. 30 ha wyznaczonych przez Zamawiającego wraz ze sprawującym </w:t>
      </w:r>
      <w:r>
        <w:rPr>
          <w:rFonts w:ascii="Calibri" w:eastAsia="Calibri" w:hAnsi="Calibri"/>
          <w:sz w:val="21"/>
          <w:szCs w:val="21"/>
          <w:lang w:eastAsia="en-US"/>
        </w:rPr>
        <w:lastRenderedPageBreak/>
        <w:t xml:space="preserve">nadzór nad rezerwatem przyrody „Bielawa”: na terenie działek: Gmina Krokowa obręb Sławoszyno: nr 450/36, 450/37, 450/38, 450/39, 450/42, 469/11, 469/13, 469/15, 469/2, 469/3, 484/3. </w:t>
      </w:r>
    </w:p>
    <w:p w14:paraId="518FD4D4" w14:textId="77777777" w:rsidR="0075371C" w:rsidRDefault="0075371C" w:rsidP="0075371C">
      <w:pPr>
        <w:pStyle w:val="Akapitzlist"/>
        <w:numPr>
          <w:ilvl w:val="0"/>
          <w:numId w:val="2"/>
        </w:numPr>
        <w:spacing w:line="276" w:lineRule="auto"/>
        <w:jc w:val="both"/>
        <w:rPr>
          <w:rFonts w:ascii="Calibri" w:eastAsia="Calibri" w:hAnsi="Calibri"/>
          <w:sz w:val="21"/>
          <w:szCs w:val="21"/>
          <w:lang w:eastAsia="en-US"/>
        </w:rPr>
      </w:pPr>
      <w:r>
        <w:rPr>
          <w:rFonts w:ascii="Calibri" w:eastAsia="Calibri" w:hAnsi="Calibri"/>
          <w:sz w:val="21"/>
          <w:szCs w:val="21"/>
          <w:lang w:eastAsia="en-US"/>
        </w:rPr>
        <w:t xml:space="preserve">Prace objęte przedmiotem zamówienia będą wykonywane na terenie Rezerwatu Przyrody Bielawa. </w:t>
      </w:r>
    </w:p>
    <w:p w14:paraId="15E4A22F" w14:textId="77777777" w:rsidR="0075371C" w:rsidRDefault="0075371C" w:rsidP="0075371C">
      <w:pPr>
        <w:numPr>
          <w:ilvl w:val="0"/>
          <w:numId w:val="2"/>
        </w:numPr>
        <w:spacing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Przedmiot zamówienia należy wykonać zgodnie z obowiązującymi przepisami prawa polskiego i UE, w szczególności ustawą z dnia 16 kwietnia 2004 r. o ochronie przyrody (</w:t>
      </w:r>
      <w:proofErr w:type="spellStart"/>
      <w:r>
        <w:rPr>
          <w:rFonts w:ascii="Calibri" w:eastAsia="Calibri" w:hAnsi="Calibri"/>
          <w:sz w:val="21"/>
          <w:szCs w:val="21"/>
          <w:lang w:eastAsia="en-US"/>
        </w:rPr>
        <w:t>t.j</w:t>
      </w:r>
      <w:proofErr w:type="spellEnd"/>
      <w:r>
        <w:rPr>
          <w:rFonts w:ascii="Calibri" w:eastAsia="Calibri" w:hAnsi="Calibri"/>
          <w:sz w:val="21"/>
          <w:szCs w:val="21"/>
          <w:lang w:eastAsia="en-US"/>
        </w:rPr>
        <w:t xml:space="preserve">. Dz.U. </w:t>
      </w:r>
      <w:proofErr w:type="gramStart"/>
      <w:r>
        <w:rPr>
          <w:rFonts w:ascii="Calibri" w:eastAsia="Calibri" w:hAnsi="Calibri"/>
          <w:sz w:val="21"/>
          <w:szCs w:val="21"/>
          <w:lang w:eastAsia="en-US"/>
        </w:rPr>
        <w:t>z</w:t>
      </w:r>
      <w:proofErr w:type="gramEnd"/>
      <w:r>
        <w:rPr>
          <w:rFonts w:ascii="Calibri" w:eastAsia="Calibri" w:hAnsi="Calibri"/>
          <w:sz w:val="21"/>
          <w:szCs w:val="21"/>
          <w:lang w:eastAsia="en-US"/>
        </w:rPr>
        <w:t xml:space="preserve"> 2018 r., poz. 1614 ze zm.), przy zachowaniu przepisów BHP i ppoż. </w:t>
      </w:r>
    </w:p>
    <w:p w14:paraId="7F2E9E64" w14:textId="77777777" w:rsidR="0075371C" w:rsidRDefault="0075371C" w:rsidP="0075371C">
      <w:pPr>
        <w:numPr>
          <w:ilvl w:val="0"/>
          <w:numId w:val="2"/>
        </w:numPr>
        <w:spacing w:line="276" w:lineRule="auto"/>
        <w:ind w:left="284" w:hanging="284"/>
        <w:contextualSpacing/>
        <w:jc w:val="both"/>
        <w:rPr>
          <w:rFonts w:ascii="Calibri" w:eastAsia="Calibri" w:hAnsi="Calibri"/>
          <w:sz w:val="21"/>
          <w:szCs w:val="21"/>
          <w:lang w:eastAsia="en-US"/>
        </w:rPr>
      </w:pPr>
      <w:r>
        <w:rPr>
          <w:rFonts w:ascii="Calibri" w:hAnsi="Calibri" w:cs="Arial"/>
          <w:bCs/>
          <w:sz w:val="21"/>
          <w:szCs w:val="21"/>
        </w:rPr>
        <w:t>Szczegółowy opis przedmiotu zamówienia oraz warunki realizacji zamówienia zawiera Opis przedmiotu zamówienia stanowiący załącznik nr 2 do niniejszej umowy.</w:t>
      </w:r>
    </w:p>
    <w:p w14:paraId="3A7F60CF" w14:textId="77777777" w:rsidR="0075371C" w:rsidRDefault="0075371C" w:rsidP="0075371C">
      <w:pPr>
        <w:numPr>
          <w:ilvl w:val="0"/>
          <w:numId w:val="2"/>
        </w:numPr>
        <w:spacing w:line="276" w:lineRule="auto"/>
        <w:contextualSpacing/>
        <w:jc w:val="both"/>
        <w:rPr>
          <w:rFonts w:ascii="Calibri" w:hAnsi="Calibri"/>
          <w:sz w:val="21"/>
          <w:szCs w:val="21"/>
        </w:rPr>
      </w:pPr>
      <w:r>
        <w:rPr>
          <w:rFonts w:ascii="Calibri" w:hAnsi="Calibri"/>
          <w:sz w:val="21"/>
          <w:szCs w:val="21"/>
        </w:rPr>
        <w:t>Wykonawca zobowiązuje się do wykonania prac zgodnie z obowiązującymi przepisami, przy zachowaniu przepisów BHP i ppoż. oraz na ustalonych niniejszą umową warunkach, a także uzgodnionymi z Zamawiającym zmianami podjętymi w trakcie realizacji prac.</w:t>
      </w:r>
    </w:p>
    <w:p w14:paraId="43B1B00D" w14:textId="77777777" w:rsidR="0075371C" w:rsidRDefault="0075371C" w:rsidP="0075371C">
      <w:pPr>
        <w:numPr>
          <w:ilvl w:val="0"/>
          <w:numId w:val="2"/>
        </w:numPr>
        <w:spacing w:line="276" w:lineRule="auto"/>
        <w:contextualSpacing/>
        <w:jc w:val="both"/>
        <w:rPr>
          <w:rFonts w:ascii="Calibri" w:hAnsi="Calibri"/>
          <w:sz w:val="21"/>
          <w:szCs w:val="21"/>
        </w:rPr>
      </w:pPr>
      <w:r>
        <w:rPr>
          <w:rFonts w:ascii="Calibri" w:hAnsi="Calibri"/>
          <w:sz w:val="21"/>
          <w:szCs w:val="21"/>
        </w:rPr>
        <w:t>Wykonawca oświadcza, że zapoznał się z wszelkimi materiałami niezbędnymi do prawidłowego wykonania umowy.</w:t>
      </w:r>
    </w:p>
    <w:p w14:paraId="12BBCE2C" w14:textId="77777777" w:rsidR="0075371C" w:rsidRDefault="0075371C" w:rsidP="0075371C">
      <w:pPr>
        <w:numPr>
          <w:ilvl w:val="0"/>
          <w:numId w:val="2"/>
        </w:numPr>
        <w:spacing w:line="276" w:lineRule="auto"/>
        <w:contextualSpacing/>
        <w:jc w:val="both"/>
        <w:rPr>
          <w:rFonts w:ascii="Calibri" w:hAnsi="Calibri"/>
          <w:sz w:val="21"/>
          <w:szCs w:val="21"/>
        </w:rPr>
      </w:pPr>
      <w:r>
        <w:rPr>
          <w:rFonts w:ascii="Calibri" w:hAnsi="Calibri" w:cs="Arial"/>
          <w:b/>
          <w:bCs/>
          <w:sz w:val="21"/>
          <w:szCs w:val="21"/>
        </w:rPr>
        <w:t xml:space="preserve">Zamówienie współfinansowane jest </w:t>
      </w:r>
      <w:r>
        <w:rPr>
          <w:rFonts w:ascii="Calibri" w:eastAsia="Calibri" w:hAnsi="Calibri" w:cs="Calibri"/>
          <w:b/>
          <w:color w:val="000000"/>
          <w:sz w:val="21"/>
          <w:szCs w:val="21"/>
          <w:lang w:eastAsia="ar-SA"/>
        </w:rPr>
        <w:t>ze środków Europejskiego Funduszu Rozwoju Regionalnego w ramach Regionalnego Programu Operacyjnego Województwa Pomorskiego na lata 2014-2020 w ramach realizacji projektu pt. „</w:t>
      </w:r>
      <w:proofErr w:type="spellStart"/>
      <w:r>
        <w:rPr>
          <w:rFonts w:ascii="Calibri" w:eastAsia="Calibri" w:hAnsi="Calibri" w:cs="Calibri"/>
          <w:b/>
          <w:color w:val="000000"/>
          <w:sz w:val="21"/>
          <w:szCs w:val="21"/>
          <w:lang w:eastAsia="ar-SA"/>
        </w:rPr>
        <w:t>Renaturalizacja</w:t>
      </w:r>
      <w:proofErr w:type="spellEnd"/>
      <w:r>
        <w:rPr>
          <w:rFonts w:ascii="Calibri" w:eastAsia="Calibri" w:hAnsi="Calibri" w:cs="Calibri"/>
          <w:b/>
          <w:color w:val="000000"/>
          <w:sz w:val="21"/>
          <w:szCs w:val="21"/>
          <w:lang w:eastAsia="ar-SA"/>
        </w:rPr>
        <w:t xml:space="preserve"> siedlisk i roślinności zdegradowanego torfowiska wysokiego w rezerwacie przyrody </w:t>
      </w:r>
      <w:proofErr w:type="gramStart"/>
      <w:r>
        <w:rPr>
          <w:rFonts w:ascii="Calibri" w:eastAsia="Calibri" w:hAnsi="Calibri" w:cs="Calibri"/>
          <w:b/>
          <w:color w:val="000000"/>
          <w:sz w:val="21"/>
          <w:szCs w:val="21"/>
          <w:lang w:eastAsia="ar-SA"/>
        </w:rPr>
        <w:t>Bielawa”</w:t>
      </w:r>
      <w:r>
        <w:rPr>
          <w:rFonts w:ascii="Calibri" w:eastAsia="Calibri" w:hAnsi="Calibri" w:cs="Calibri"/>
          <w:b/>
          <w:sz w:val="21"/>
          <w:szCs w:val="21"/>
          <w:lang w:eastAsia="ar-SA"/>
        </w:rPr>
        <w:t xml:space="preserve"> .</w:t>
      </w:r>
      <w:proofErr w:type="gramEnd"/>
    </w:p>
    <w:p w14:paraId="49E13398" w14:textId="77777777" w:rsidR="0075371C" w:rsidRDefault="0075371C" w:rsidP="0075371C">
      <w:pPr>
        <w:widowControl w:val="0"/>
        <w:spacing w:line="276" w:lineRule="auto"/>
        <w:jc w:val="both"/>
        <w:rPr>
          <w:rFonts w:ascii="Calibri" w:hAnsi="Calibri"/>
          <w:sz w:val="21"/>
          <w:szCs w:val="21"/>
        </w:rPr>
      </w:pPr>
    </w:p>
    <w:p w14:paraId="5F851E3E" w14:textId="77777777" w:rsidR="0075371C" w:rsidRDefault="0075371C" w:rsidP="0075371C">
      <w:pPr>
        <w:widowControl w:val="0"/>
        <w:spacing w:line="276" w:lineRule="auto"/>
        <w:jc w:val="both"/>
        <w:rPr>
          <w:rFonts w:ascii="Calibri" w:hAnsi="Calibri"/>
          <w:sz w:val="21"/>
          <w:szCs w:val="21"/>
        </w:rPr>
      </w:pPr>
    </w:p>
    <w:p w14:paraId="10E60A11"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OBOWIĄZKI WYKONAWCY</w:t>
      </w:r>
    </w:p>
    <w:p w14:paraId="641CE3F9"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2</w:t>
      </w:r>
    </w:p>
    <w:p w14:paraId="4362B155" w14:textId="77777777"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zobowiązany jest w szczególności do:</w:t>
      </w:r>
    </w:p>
    <w:p w14:paraId="3C39D69B"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1) terminowego wykonania przedmiotu umowy;</w:t>
      </w:r>
    </w:p>
    <w:p w14:paraId="11EAD227"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2) zapewnienia urządzeń niezbędnych do wykonania przedmiotu umowy;</w:t>
      </w:r>
    </w:p>
    <w:p w14:paraId="788CCD79"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3) usunięcia na własny koszt, w terminie wyznaczonym przez Zamawiającego, wad i usterek stwierdzonych w czasie odbioru oraz wad ukrytych ujawnionych po odbiorze wykonanych prac;</w:t>
      </w:r>
    </w:p>
    <w:p w14:paraId="4CB39AB6"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4) uporządkowania miejsca wykonania prac po ich zakończeniu;</w:t>
      </w:r>
    </w:p>
    <w:p w14:paraId="2143066B"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5) niezwłocznego powiadamiania Zamawiającego o zaistniałych przeszkodach i sytuacjach uniemożliwiających dalsze wykonanie przedmiotu zamówienia;</w:t>
      </w:r>
    </w:p>
    <w:p w14:paraId="235A0998"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6) powiadomienia RDOŚ w Gdańsku o terminie rozpoczęcia prac najpóźniej na dzień przed ich rozpoczęciem,</w:t>
      </w:r>
    </w:p>
    <w:p w14:paraId="502ED413"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7) wykonawca nie wprowadzi powstałej biomasy do obrotu na rynku.</w:t>
      </w:r>
    </w:p>
    <w:p w14:paraId="2F8ABE29" w14:textId="77777777" w:rsidR="0075371C" w:rsidRDefault="0075371C" w:rsidP="0075371C">
      <w:pPr>
        <w:numPr>
          <w:ilvl w:val="0"/>
          <w:numId w:val="5"/>
        </w:numPr>
        <w:tabs>
          <w:tab w:val="left" w:pos="426"/>
        </w:tabs>
        <w:spacing w:line="276" w:lineRule="auto"/>
        <w:contextualSpacing/>
        <w:jc w:val="both"/>
        <w:rPr>
          <w:rFonts w:asciiTheme="minorHAnsi" w:hAnsiTheme="minorHAnsi"/>
          <w:sz w:val="21"/>
          <w:szCs w:val="21"/>
        </w:rPr>
      </w:pPr>
      <w:r>
        <w:rPr>
          <w:rFonts w:asciiTheme="minorHAnsi" w:hAnsiTheme="minorHAnsi"/>
          <w:sz w:val="21"/>
          <w:szCs w:val="21"/>
        </w:rPr>
        <w:t>Wykonawca ponosi odpowiedzialność za zabezpieczenie wykonywanych prac i stosowanie w trakcie ich realizacji przepisów bhp i p.poż.</w:t>
      </w:r>
    </w:p>
    <w:p w14:paraId="78ADFBE4" w14:textId="77777777" w:rsidR="0075371C" w:rsidRDefault="0075371C" w:rsidP="0075371C">
      <w:pPr>
        <w:numPr>
          <w:ilvl w:val="0"/>
          <w:numId w:val="5"/>
        </w:numPr>
        <w:tabs>
          <w:tab w:val="left" w:pos="426"/>
        </w:tabs>
        <w:spacing w:line="276" w:lineRule="auto"/>
        <w:contextualSpacing/>
        <w:jc w:val="both"/>
        <w:rPr>
          <w:rFonts w:asciiTheme="minorHAnsi" w:hAnsiTheme="minorHAnsi"/>
          <w:sz w:val="21"/>
          <w:szCs w:val="21"/>
        </w:rPr>
      </w:pPr>
      <w:r>
        <w:rPr>
          <w:rFonts w:asciiTheme="minorHAnsi" w:hAnsiTheme="minorHAnsi"/>
          <w:sz w:val="21"/>
          <w:szCs w:val="21"/>
        </w:rPr>
        <w:t>Wykonawca ma obowiązek zadbać, aby personel nie wykonywał prac w warunkach niebezpiecznych, szkodliwych dla zdrowia oraz niespełniających odpowiednich wymagań sanitarnych.</w:t>
      </w:r>
    </w:p>
    <w:p w14:paraId="45A5413B" w14:textId="77777777" w:rsidR="0075371C" w:rsidRDefault="0075371C" w:rsidP="0075371C">
      <w:pPr>
        <w:numPr>
          <w:ilvl w:val="0"/>
          <w:numId w:val="5"/>
        </w:numPr>
        <w:tabs>
          <w:tab w:val="left" w:pos="426"/>
        </w:tabs>
        <w:spacing w:line="276" w:lineRule="auto"/>
        <w:contextualSpacing/>
        <w:jc w:val="both"/>
        <w:rPr>
          <w:rFonts w:asciiTheme="minorHAnsi" w:hAnsiTheme="minorHAnsi"/>
          <w:sz w:val="21"/>
          <w:szCs w:val="21"/>
        </w:rPr>
      </w:pPr>
      <w:r>
        <w:rPr>
          <w:rFonts w:asciiTheme="minorHAnsi" w:hAnsiTheme="minorHAnsi"/>
          <w:sz w:val="21"/>
          <w:szCs w:val="21"/>
        </w:rPr>
        <w:t>Wykonawca zapewni i będzie utrzymywał wszelkie urządzenia zabezpieczające, socjalne oraz sprzęt i odpowiednią odzież roboczą w sposób zapewniający bezpieczeństwo osób zatrudnionych.</w:t>
      </w:r>
    </w:p>
    <w:p w14:paraId="6FC44162" w14:textId="77777777"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w trakcie realizacji prac ponosi odpowiedzialność za bezpieczeństwo swoich pracowników oraz innych osób znajdujących się w obrębie terenu, na którym wykonywane są prace. Osoby wykonujące prace powinny znać procedury postępowania w razie wypadku, pożaru lub rozlania szkodliwych substancji: paliwa, oleju itp.</w:t>
      </w:r>
    </w:p>
    <w:p w14:paraId="570D3B58" w14:textId="77777777"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ponosi całkowitą odpowiedzialność za wszelkie ewentualne roszczenia osób trzecich skierowane do przedmiotu umowy.</w:t>
      </w:r>
    </w:p>
    <w:p w14:paraId="31AA8ACB" w14:textId="77777777"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ponosi odpowiedzialność za powstałe szkody w drzewostanach i infrastrukturze leśnej (tj. drogi, mosty), sąsiadującej z przedmiotowymi pododdziałami.</w:t>
      </w:r>
    </w:p>
    <w:p w14:paraId="769B4FD4" w14:textId="77777777"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lastRenderedPageBreak/>
        <w:t>Wykonawca zobowiązany jest w okresie obowiązywania niniejszej umowy pod rygorem rozwiązania jej w trybie natychmiastowym z winy Wykonawcy, przedłożyć na każde żądanie Zamawiającego wykaz osób i podmiotów, które wykonują lub będą uczestniczyć w wykonaniu przedmiotu umowy.</w:t>
      </w:r>
    </w:p>
    <w:p w14:paraId="3F528029" w14:textId="77777777" w:rsidR="0075371C" w:rsidRDefault="0075371C" w:rsidP="0075371C">
      <w:pPr>
        <w:numPr>
          <w:ilvl w:val="0"/>
          <w:numId w:val="5"/>
        </w:numPr>
        <w:tabs>
          <w:tab w:val="left" w:pos="426"/>
        </w:tabs>
        <w:spacing w:line="276" w:lineRule="auto"/>
        <w:ind w:left="426" w:hanging="426"/>
        <w:contextualSpacing/>
        <w:jc w:val="both"/>
        <w:rPr>
          <w:rFonts w:ascii="Calibri" w:hAnsi="Calibri"/>
          <w:bCs/>
          <w:sz w:val="21"/>
          <w:szCs w:val="21"/>
        </w:rPr>
      </w:pPr>
      <w:r>
        <w:rPr>
          <w:rFonts w:ascii="Calibri" w:hAnsi="Calibri"/>
          <w:sz w:val="21"/>
          <w:szCs w:val="21"/>
        </w:rPr>
        <w:t>Wykonawca oświadcza, że zatrudni osobę(y) na umowę o pracę w zakresie określonym w pkt. 3.8</w:t>
      </w:r>
      <w:r>
        <w:rPr>
          <w:rFonts w:ascii="Calibri" w:hAnsi="Calibri"/>
          <w:sz w:val="21"/>
          <w:szCs w:val="21"/>
        </w:rPr>
        <w:br/>
        <w:t>i 3.7. SIWZ wykonującą (ce) następujące czynności, tj.:</w:t>
      </w:r>
      <w:r>
        <w:rPr>
          <w:rFonts w:asciiTheme="minorHAnsi" w:hAnsiTheme="minorHAnsi" w:cs="Arial"/>
          <w:bCs/>
          <w:sz w:val="21"/>
          <w:szCs w:val="21"/>
        </w:rPr>
        <w:t xml:space="preserve"> </w:t>
      </w:r>
      <w:r>
        <w:rPr>
          <w:rFonts w:ascii="Calibri" w:hAnsi="Calibri"/>
          <w:bCs/>
          <w:sz w:val="21"/>
          <w:szCs w:val="21"/>
        </w:rPr>
        <w:t>pozyskaniu i zrywce surowca drzewnego (pilarze i operatorzy maszyn),</w:t>
      </w:r>
      <w:r>
        <w:rPr>
          <w:rFonts w:ascii="Calibri" w:hAnsi="Calibri"/>
          <w:sz w:val="21"/>
          <w:szCs w:val="21"/>
        </w:rPr>
        <w:t xml:space="preserve"> </w:t>
      </w:r>
      <w:r>
        <w:rPr>
          <w:rFonts w:ascii="Calibri" w:hAnsi="Calibri"/>
          <w:bCs/>
          <w:sz w:val="21"/>
          <w:szCs w:val="21"/>
        </w:rPr>
        <w:t>mechanicznym lub ręcznym koszeniu.</w:t>
      </w:r>
    </w:p>
    <w:p w14:paraId="5B0B8061" w14:textId="77777777"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W trakcie realizacji Umowy Zamawiający uprawniony jest do wykonywania czynności kontrolnych wobec Wykonawcy odnośnie spełniania przez Wykonawcę lub Podwykonawcę wymogu zatrudnienia na podstawie umowy o pracę osób wykonujących wskazane ust. 9 czynności. Zamawiający uprawniony jest w szczególności do:</w:t>
      </w:r>
    </w:p>
    <w:p w14:paraId="6349011F" w14:textId="77777777" w:rsidR="0075371C" w:rsidRDefault="0075371C" w:rsidP="0075371C">
      <w:pPr>
        <w:numPr>
          <w:ilvl w:val="0"/>
          <w:numId w:val="6"/>
        </w:numPr>
        <w:tabs>
          <w:tab w:val="left" w:pos="284"/>
        </w:tabs>
        <w:spacing w:line="276" w:lineRule="auto"/>
        <w:contextualSpacing/>
        <w:jc w:val="both"/>
        <w:rPr>
          <w:rFonts w:ascii="Calibri" w:hAnsi="Calibri"/>
          <w:sz w:val="21"/>
          <w:szCs w:val="21"/>
        </w:rPr>
      </w:pPr>
      <w:proofErr w:type="gramStart"/>
      <w:r>
        <w:rPr>
          <w:rFonts w:ascii="Calibri" w:hAnsi="Calibri"/>
          <w:sz w:val="21"/>
          <w:szCs w:val="21"/>
        </w:rPr>
        <w:t>żądania</w:t>
      </w:r>
      <w:proofErr w:type="gramEnd"/>
      <w:r>
        <w:rPr>
          <w:rFonts w:ascii="Calibri" w:hAnsi="Calibri"/>
          <w:sz w:val="21"/>
          <w:szCs w:val="21"/>
        </w:rPr>
        <w:t xml:space="preserve"> oświadczeń i dokumentów w zakresie potwierdzenia spełniania ww. wymogów i dokonywania ich oceny,</w:t>
      </w:r>
    </w:p>
    <w:p w14:paraId="02BCF415" w14:textId="77777777" w:rsidR="0075371C" w:rsidRDefault="0075371C" w:rsidP="0075371C">
      <w:pPr>
        <w:numPr>
          <w:ilvl w:val="0"/>
          <w:numId w:val="6"/>
        </w:numPr>
        <w:tabs>
          <w:tab w:val="left" w:pos="284"/>
        </w:tabs>
        <w:spacing w:line="276" w:lineRule="auto"/>
        <w:contextualSpacing/>
        <w:jc w:val="both"/>
        <w:rPr>
          <w:rFonts w:ascii="Calibri" w:hAnsi="Calibri"/>
          <w:sz w:val="21"/>
          <w:szCs w:val="21"/>
        </w:rPr>
      </w:pPr>
      <w:proofErr w:type="gramStart"/>
      <w:r>
        <w:rPr>
          <w:rFonts w:ascii="Calibri" w:hAnsi="Calibri"/>
          <w:sz w:val="21"/>
          <w:szCs w:val="21"/>
        </w:rPr>
        <w:t>żądania</w:t>
      </w:r>
      <w:proofErr w:type="gramEnd"/>
      <w:r>
        <w:rPr>
          <w:rFonts w:ascii="Calibri" w:hAnsi="Calibri"/>
          <w:sz w:val="21"/>
          <w:szCs w:val="21"/>
        </w:rPr>
        <w:t xml:space="preserve"> wyjaśnień w przypadku wątpliwości w zakresie potwierdzenia spełniania ww. wymogów,</w:t>
      </w:r>
    </w:p>
    <w:p w14:paraId="25EC79BC" w14:textId="77777777" w:rsidR="0075371C" w:rsidRDefault="0075371C" w:rsidP="0075371C">
      <w:pPr>
        <w:numPr>
          <w:ilvl w:val="0"/>
          <w:numId w:val="6"/>
        </w:numPr>
        <w:tabs>
          <w:tab w:val="left" w:pos="284"/>
        </w:tabs>
        <w:spacing w:line="276" w:lineRule="auto"/>
        <w:contextualSpacing/>
        <w:jc w:val="both"/>
        <w:rPr>
          <w:rFonts w:ascii="Calibri" w:hAnsi="Calibri"/>
          <w:sz w:val="21"/>
          <w:szCs w:val="21"/>
        </w:rPr>
      </w:pPr>
      <w:proofErr w:type="gramStart"/>
      <w:r>
        <w:rPr>
          <w:rFonts w:ascii="Calibri" w:hAnsi="Calibri"/>
          <w:sz w:val="21"/>
          <w:szCs w:val="21"/>
        </w:rPr>
        <w:t>przeprowadzania</w:t>
      </w:r>
      <w:proofErr w:type="gramEnd"/>
      <w:r>
        <w:rPr>
          <w:rFonts w:ascii="Calibri" w:hAnsi="Calibri"/>
          <w:sz w:val="21"/>
          <w:szCs w:val="21"/>
        </w:rPr>
        <w:t xml:space="preserve"> kontroli na miejscu wykonywania świadczenia.</w:t>
      </w:r>
    </w:p>
    <w:p w14:paraId="7C06EC4D" w14:textId="77777777"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W trakcie realizacji Umowy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9 czynności w trakcie realizacji zamówienia:</w:t>
      </w:r>
    </w:p>
    <w:p w14:paraId="30A42FFF" w14:textId="77777777" w:rsidR="0075371C" w:rsidRDefault="0075371C" w:rsidP="0075371C">
      <w:pPr>
        <w:numPr>
          <w:ilvl w:val="0"/>
          <w:numId w:val="7"/>
        </w:numPr>
        <w:tabs>
          <w:tab w:val="left" w:pos="284"/>
        </w:tabs>
        <w:spacing w:line="276" w:lineRule="auto"/>
        <w:contextualSpacing/>
        <w:jc w:val="both"/>
        <w:rPr>
          <w:rFonts w:ascii="Calibri" w:hAnsi="Calibri"/>
          <w:sz w:val="21"/>
          <w:szCs w:val="21"/>
        </w:rPr>
      </w:pPr>
      <w:proofErr w:type="gramStart"/>
      <w:r>
        <w:rPr>
          <w:rFonts w:ascii="Calibri" w:hAnsi="Calibri"/>
          <w:sz w:val="21"/>
          <w:szCs w:val="21"/>
        </w:rPr>
        <w:t>oświadczenie</w:t>
      </w:r>
      <w:proofErr w:type="gramEnd"/>
      <w:r>
        <w:rPr>
          <w:rFonts w:ascii="Calibri" w:hAnsi="Calibri"/>
          <w:sz w:val="21"/>
          <w:szCs w:val="21"/>
        </w:rPr>
        <w:t xml:space="preserv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25D22460" w14:textId="77777777" w:rsidR="0075371C" w:rsidRDefault="0075371C" w:rsidP="0075371C">
      <w:pPr>
        <w:numPr>
          <w:ilvl w:val="0"/>
          <w:numId w:val="7"/>
        </w:numPr>
        <w:tabs>
          <w:tab w:val="left" w:pos="284"/>
        </w:tabs>
        <w:spacing w:line="276" w:lineRule="auto"/>
        <w:contextualSpacing/>
        <w:jc w:val="both"/>
        <w:rPr>
          <w:rFonts w:ascii="Calibri" w:hAnsi="Calibri"/>
          <w:sz w:val="21"/>
          <w:szCs w:val="21"/>
        </w:rPr>
      </w:pPr>
      <w:proofErr w:type="gramStart"/>
      <w:r>
        <w:rPr>
          <w:rFonts w:ascii="Calibri" w:hAnsi="Calibri"/>
          <w:sz w:val="21"/>
          <w:szCs w:val="21"/>
        </w:rPr>
        <w:t>poświadczoną</w:t>
      </w:r>
      <w:proofErr w:type="gramEnd"/>
      <w:r>
        <w:rPr>
          <w:rFonts w:ascii="Calibri" w:hAnsi="Calibri"/>
          <w:sz w:val="21"/>
          <w:szCs w:val="21"/>
        </w:rPr>
        <w:t xml:space="preserve">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(Dz.U.2016.922) </w:t>
      </w:r>
      <w:proofErr w:type="gramStart"/>
      <w:r>
        <w:rPr>
          <w:rFonts w:ascii="Calibri" w:hAnsi="Calibri"/>
          <w:sz w:val="21"/>
          <w:szCs w:val="21"/>
        </w:rPr>
        <w:t>oraz</w:t>
      </w:r>
      <w:proofErr w:type="gramEnd"/>
      <w:r>
        <w:rPr>
          <w:rFonts w:ascii="Calibri" w:hAnsi="Calibri"/>
          <w:sz w:val="21"/>
          <w:szCs w:val="21"/>
        </w:rPr>
        <w:t xml:space="preserve"> ustawy z dnia 10 maja 2018 r. o ochronie danych osobowych (Dz.U.2018.1000) (tj. w </w:t>
      </w:r>
      <w:proofErr w:type="gramStart"/>
      <w:r>
        <w:rPr>
          <w:rFonts w:ascii="Calibri" w:hAnsi="Calibri"/>
          <w:sz w:val="21"/>
          <w:szCs w:val="21"/>
        </w:rPr>
        <w:t>szczególności  bez</w:t>
      </w:r>
      <w:proofErr w:type="gramEnd"/>
      <w:r>
        <w:rPr>
          <w:rFonts w:ascii="Calibri" w:hAnsi="Calibri"/>
          <w:sz w:val="21"/>
          <w:szCs w:val="21"/>
        </w:rPr>
        <w:t xml:space="preserve"> adresów, nr PESEL pracowników). Imię i nazwisko pracownika nie podlega </w:t>
      </w:r>
      <w:proofErr w:type="spellStart"/>
      <w:r>
        <w:rPr>
          <w:rFonts w:ascii="Calibri" w:hAnsi="Calibri"/>
          <w:sz w:val="21"/>
          <w:szCs w:val="21"/>
        </w:rPr>
        <w:t>anonimizacji</w:t>
      </w:r>
      <w:proofErr w:type="spellEnd"/>
      <w:r>
        <w:rPr>
          <w:rFonts w:ascii="Calibri" w:hAnsi="Calibri"/>
          <w:sz w:val="21"/>
          <w:szCs w:val="21"/>
        </w:rPr>
        <w:t>. Informacje takie jak: data zawarcia umowy, rodzaj umowy o pracę i wymiar etatu powinny być możliwe do zidentyfikowania;</w:t>
      </w:r>
    </w:p>
    <w:p w14:paraId="09CA4F72" w14:textId="77777777" w:rsidR="0075371C" w:rsidRDefault="0075371C" w:rsidP="0075371C">
      <w:pPr>
        <w:numPr>
          <w:ilvl w:val="0"/>
          <w:numId w:val="7"/>
        </w:numPr>
        <w:tabs>
          <w:tab w:val="left" w:pos="284"/>
        </w:tabs>
        <w:spacing w:line="276" w:lineRule="auto"/>
        <w:contextualSpacing/>
        <w:jc w:val="both"/>
        <w:rPr>
          <w:rFonts w:ascii="Calibri" w:hAnsi="Calibri"/>
          <w:sz w:val="21"/>
          <w:szCs w:val="21"/>
        </w:rPr>
      </w:pPr>
      <w:proofErr w:type="gramStart"/>
      <w:r>
        <w:rPr>
          <w:rFonts w:ascii="Calibri" w:hAnsi="Calibri"/>
          <w:sz w:val="21"/>
          <w:szCs w:val="21"/>
        </w:rPr>
        <w:t>zaświadczenie</w:t>
      </w:r>
      <w:proofErr w:type="gramEnd"/>
      <w:r>
        <w:rPr>
          <w:rFonts w:ascii="Calibri" w:hAnsi="Calibri"/>
          <w:sz w:val="21"/>
          <w:szCs w:val="21"/>
        </w:rPr>
        <w:t xml:space="preserve"> właściwego oddziału ZUS, potwierdzające opłacanie przez wykonawcę lub podwykonawcę składek na ubezpieczenia społeczne i zdrowotne z tytułu zatrudnienia na podstawie umów o pracę za ostatni okres rozliczeniowy;</w:t>
      </w:r>
    </w:p>
    <w:p w14:paraId="3156705A" w14:textId="77777777" w:rsidR="0075371C" w:rsidRDefault="0075371C" w:rsidP="0075371C">
      <w:pPr>
        <w:numPr>
          <w:ilvl w:val="0"/>
          <w:numId w:val="7"/>
        </w:numPr>
        <w:tabs>
          <w:tab w:val="left" w:pos="284"/>
        </w:tabs>
        <w:spacing w:line="276" w:lineRule="auto"/>
        <w:contextualSpacing/>
        <w:jc w:val="both"/>
        <w:rPr>
          <w:rFonts w:ascii="Calibri" w:hAnsi="Calibri"/>
          <w:sz w:val="21"/>
          <w:szCs w:val="21"/>
        </w:rPr>
      </w:pPr>
      <w:proofErr w:type="gramStart"/>
      <w:r>
        <w:rPr>
          <w:rFonts w:ascii="Calibri" w:hAnsi="Calibri"/>
          <w:sz w:val="21"/>
          <w:szCs w:val="21"/>
        </w:rPr>
        <w:t>poświadczoną</w:t>
      </w:r>
      <w:proofErr w:type="gramEnd"/>
      <w:r>
        <w:rPr>
          <w:rFonts w:ascii="Calibri" w:hAnsi="Calibri"/>
          <w:sz w:val="21"/>
          <w:szCs w:val="21"/>
        </w:rPr>
        <w:t xml:space="preserve">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(Dz.U.2016.922) </w:t>
      </w:r>
      <w:proofErr w:type="gramStart"/>
      <w:r>
        <w:rPr>
          <w:rFonts w:ascii="Calibri" w:hAnsi="Calibri"/>
          <w:sz w:val="21"/>
          <w:szCs w:val="21"/>
        </w:rPr>
        <w:t>oraz</w:t>
      </w:r>
      <w:proofErr w:type="gramEnd"/>
      <w:r>
        <w:rPr>
          <w:rFonts w:ascii="Calibri" w:hAnsi="Calibri"/>
          <w:sz w:val="21"/>
          <w:szCs w:val="21"/>
        </w:rPr>
        <w:t xml:space="preserve"> ustawy z dnia 10 maja 2018 r. o ochronie danych osobowych (Dz.U.2018.1000). Imię i nazwisko pracownika nie podlega </w:t>
      </w:r>
      <w:proofErr w:type="spellStart"/>
      <w:r>
        <w:rPr>
          <w:rFonts w:ascii="Calibri" w:hAnsi="Calibri"/>
          <w:sz w:val="21"/>
          <w:szCs w:val="21"/>
        </w:rPr>
        <w:t>anonimizacji</w:t>
      </w:r>
      <w:proofErr w:type="spellEnd"/>
      <w:r>
        <w:rPr>
          <w:rFonts w:ascii="Calibri" w:hAnsi="Calibri"/>
          <w:sz w:val="21"/>
          <w:szCs w:val="21"/>
        </w:rPr>
        <w:t>.</w:t>
      </w:r>
    </w:p>
    <w:p w14:paraId="5C20FF6A" w14:textId="77777777"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 xml:space="preserve">Z tytułu niespełnienia przez Wykonawcę lub Podwykonawcę wymogu zatrudnienia na podstawie umowy o pracę osób wykonujących wskazane w ust. 9 czynności Zamawiający przewiduje sankcję w postaci obowiązku zapłaty przez Wykonawcę kary umownej w wysokości określonej w § 7 Umowy. Niezłożenie przez Wykonawcę w wyznaczonym przez Zamawiającego terminie żądanych przez Zamawiającego dowodów w celu potwierdzenia spełnienia przez Wykonawcę lub Podwykonawcę wymogu zatrudnienia </w:t>
      </w:r>
      <w:r>
        <w:rPr>
          <w:rFonts w:ascii="Calibri" w:hAnsi="Calibri"/>
          <w:sz w:val="21"/>
          <w:szCs w:val="21"/>
        </w:rPr>
        <w:lastRenderedPageBreak/>
        <w:t xml:space="preserve">na podstawie umowy o pracę traktowane </w:t>
      </w:r>
      <w:proofErr w:type="gramStart"/>
      <w:r>
        <w:rPr>
          <w:rFonts w:ascii="Calibri" w:hAnsi="Calibri"/>
          <w:sz w:val="21"/>
          <w:szCs w:val="21"/>
        </w:rPr>
        <w:t>będzie jako</w:t>
      </w:r>
      <w:proofErr w:type="gramEnd"/>
      <w:r>
        <w:rPr>
          <w:rFonts w:ascii="Calibri" w:hAnsi="Calibri"/>
          <w:sz w:val="21"/>
          <w:szCs w:val="21"/>
        </w:rPr>
        <w:t xml:space="preserve"> niespełnienie przez Wykonawcę lub Podwykonawcę wymogu zatrudnienia na podstawie umowy o pracę osób wykonujących wskazane w ust. 9 czynności. </w:t>
      </w:r>
    </w:p>
    <w:p w14:paraId="78F373B9" w14:textId="77777777"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 xml:space="preserve">W przypadku uzasadnionych </w:t>
      </w:r>
      <w:proofErr w:type="gramStart"/>
      <w:r>
        <w:rPr>
          <w:rFonts w:ascii="Calibri" w:hAnsi="Calibri"/>
          <w:sz w:val="21"/>
          <w:szCs w:val="21"/>
        </w:rPr>
        <w:t>wątpliwości co</w:t>
      </w:r>
      <w:proofErr w:type="gramEnd"/>
      <w:r>
        <w:rPr>
          <w:rFonts w:ascii="Calibri" w:hAnsi="Calibri"/>
          <w:sz w:val="21"/>
          <w:szCs w:val="21"/>
        </w:rPr>
        <w:t xml:space="preserve"> do przestrzegania prawa pracy przez Wykonawcę lub Podwykonawcę, Zamawiający może zwrócić się o przeprowadzenie kontroli przez Państwową Inspekcję Pracy.</w:t>
      </w:r>
    </w:p>
    <w:p w14:paraId="2EAB87D4" w14:textId="77777777" w:rsidR="0075371C" w:rsidRDefault="0075371C" w:rsidP="0075371C">
      <w:pPr>
        <w:numPr>
          <w:ilvl w:val="0"/>
          <w:numId w:val="5"/>
        </w:numPr>
        <w:tabs>
          <w:tab w:val="left" w:pos="284"/>
        </w:tabs>
        <w:spacing w:line="276" w:lineRule="auto"/>
        <w:ind w:left="284" w:hanging="284"/>
        <w:contextualSpacing/>
        <w:jc w:val="both"/>
        <w:rPr>
          <w:rFonts w:ascii="Calibri" w:hAnsi="Calibri"/>
          <w:sz w:val="21"/>
          <w:szCs w:val="21"/>
        </w:rPr>
      </w:pPr>
      <w:r>
        <w:rPr>
          <w:rFonts w:ascii="Calibri" w:hAnsi="Calibri"/>
          <w:bCs/>
          <w:sz w:val="21"/>
          <w:szCs w:val="21"/>
        </w:rPr>
        <w:t>W przypadku, gdy Wykonawca powierza podwykonawcom wykonanie części przedmiotu umowy,</w:t>
      </w:r>
      <w:r>
        <w:rPr>
          <w:rFonts w:ascii="Calibri" w:hAnsi="Calibri"/>
          <w:sz w:val="21"/>
          <w:szCs w:val="21"/>
        </w:rPr>
        <w:t xml:space="preserve"> Zamawiający żąda, aby przed przystąpieniem do wykonania prac Wykonawca, o ile są już znane, podał nazwy albo imiona i nazwiska oraz dane kontaktowe podwykonawców i osób do kontaktu z nimi, zaangażowanych w wykonywanie prac. Wykonawca zawiadomi Zamawiającego o wszelkich zmianach danych, o których mowa w zdaniu pierwszym, w ciągu 7 dni od dokonania takiej zmiany. Wykonawca przekaże również Zamawiającemu informacje na temat nowych podwykonawców, którym w późniejszym okresie zamierza powierzyć realizację prac.</w:t>
      </w:r>
    </w:p>
    <w:p w14:paraId="0586A12B" w14:textId="77777777" w:rsidR="0075371C" w:rsidRDefault="0075371C" w:rsidP="0075371C">
      <w:pPr>
        <w:tabs>
          <w:tab w:val="left" w:pos="284"/>
        </w:tabs>
        <w:spacing w:line="276" w:lineRule="auto"/>
        <w:jc w:val="both"/>
        <w:rPr>
          <w:rFonts w:ascii="Calibri" w:hAnsi="Calibri"/>
          <w:sz w:val="21"/>
          <w:szCs w:val="21"/>
        </w:rPr>
      </w:pPr>
    </w:p>
    <w:p w14:paraId="18E1973C" w14:textId="77777777" w:rsidR="0075371C" w:rsidRDefault="0075371C" w:rsidP="0075371C">
      <w:pPr>
        <w:tabs>
          <w:tab w:val="left" w:pos="284"/>
        </w:tabs>
        <w:spacing w:line="276" w:lineRule="auto"/>
        <w:jc w:val="center"/>
        <w:rPr>
          <w:rFonts w:ascii="Calibri" w:hAnsi="Calibri"/>
          <w:sz w:val="21"/>
          <w:szCs w:val="21"/>
        </w:rPr>
      </w:pPr>
      <w:r>
        <w:rPr>
          <w:rFonts w:ascii="Calibri" w:hAnsi="Calibri"/>
          <w:b/>
          <w:bCs/>
          <w:sz w:val="21"/>
          <w:szCs w:val="21"/>
        </w:rPr>
        <w:t>OBOWIĄZKI ZAMAWIAJĄCEGO</w:t>
      </w:r>
    </w:p>
    <w:p w14:paraId="21739D82" w14:textId="77777777" w:rsidR="0075371C" w:rsidRDefault="0075371C" w:rsidP="0075371C">
      <w:pPr>
        <w:tabs>
          <w:tab w:val="left" w:pos="284"/>
        </w:tabs>
        <w:spacing w:line="276" w:lineRule="auto"/>
        <w:jc w:val="center"/>
        <w:rPr>
          <w:rFonts w:ascii="Calibri" w:hAnsi="Calibri"/>
          <w:sz w:val="21"/>
          <w:szCs w:val="21"/>
        </w:rPr>
      </w:pPr>
      <w:r>
        <w:rPr>
          <w:rFonts w:ascii="Calibri" w:hAnsi="Calibri"/>
          <w:b/>
          <w:bCs/>
          <w:sz w:val="21"/>
          <w:szCs w:val="21"/>
        </w:rPr>
        <w:t>§ 3</w:t>
      </w:r>
    </w:p>
    <w:p w14:paraId="6B6E4D5B" w14:textId="77777777" w:rsidR="0075371C" w:rsidRDefault="0075371C" w:rsidP="0075371C">
      <w:pPr>
        <w:tabs>
          <w:tab w:val="left" w:pos="284"/>
        </w:tabs>
        <w:spacing w:line="276" w:lineRule="auto"/>
        <w:jc w:val="both"/>
        <w:rPr>
          <w:rFonts w:ascii="Calibri" w:hAnsi="Calibri"/>
          <w:sz w:val="21"/>
          <w:szCs w:val="21"/>
        </w:rPr>
      </w:pPr>
      <w:r>
        <w:rPr>
          <w:rFonts w:ascii="Calibri" w:hAnsi="Calibri"/>
          <w:sz w:val="21"/>
          <w:szCs w:val="21"/>
        </w:rPr>
        <w:t xml:space="preserve">1. Zamawiający zobowiązuje się do: </w:t>
      </w:r>
    </w:p>
    <w:p w14:paraId="019A80B1" w14:textId="77777777" w:rsidR="0075371C" w:rsidRDefault="0075371C" w:rsidP="0075371C">
      <w:pPr>
        <w:tabs>
          <w:tab w:val="left" w:pos="284"/>
        </w:tabs>
        <w:spacing w:line="276" w:lineRule="auto"/>
        <w:jc w:val="both"/>
        <w:rPr>
          <w:rFonts w:ascii="Calibri" w:hAnsi="Calibri"/>
          <w:sz w:val="21"/>
          <w:szCs w:val="21"/>
        </w:rPr>
      </w:pPr>
      <w:r>
        <w:rPr>
          <w:rFonts w:ascii="Calibri" w:hAnsi="Calibri"/>
          <w:sz w:val="21"/>
          <w:szCs w:val="21"/>
        </w:rPr>
        <w:t xml:space="preserve">1) odbioru przedmiotu umowy na zasadach określonych w § 5 niniejszej umowy; </w:t>
      </w:r>
    </w:p>
    <w:p w14:paraId="1F47B7AE" w14:textId="77777777" w:rsidR="0075371C" w:rsidRDefault="0075371C" w:rsidP="0075371C">
      <w:pPr>
        <w:tabs>
          <w:tab w:val="left" w:pos="284"/>
        </w:tabs>
        <w:spacing w:line="276" w:lineRule="auto"/>
        <w:jc w:val="both"/>
        <w:rPr>
          <w:rFonts w:ascii="Calibri" w:hAnsi="Calibri"/>
          <w:sz w:val="21"/>
          <w:szCs w:val="21"/>
        </w:rPr>
      </w:pPr>
      <w:r>
        <w:rPr>
          <w:rFonts w:ascii="Calibri" w:hAnsi="Calibri"/>
          <w:sz w:val="21"/>
          <w:szCs w:val="21"/>
        </w:rPr>
        <w:t xml:space="preserve">3) zapłaty wynagrodzenia na zasadach określonych w umowie. </w:t>
      </w:r>
    </w:p>
    <w:p w14:paraId="1D5E5C97" w14:textId="77777777" w:rsidR="0075371C" w:rsidRDefault="0075371C" w:rsidP="0075371C">
      <w:pPr>
        <w:tabs>
          <w:tab w:val="left" w:pos="284"/>
        </w:tabs>
        <w:spacing w:line="276" w:lineRule="auto"/>
        <w:jc w:val="both"/>
        <w:rPr>
          <w:rFonts w:ascii="Calibri" w:hAnsi="Calibri"/>
          <w:sz w:val="21"/>
          <w:szCs w:val="21"/>
        </w:rPr>
      </w:pPr>
    </w:p>
    <w:p w14:paraId="4812CBAF" w14:textId="77777777" w:rsidR="0075371C" w:rsidRDefault="0075371C" w:rsidP="0075371C">
      <w:pPr>
        <w:widowControl w:val="0"/>
        <w:spacing w:line="276" w:lineRule="auto"/>
        <w:jc w:val="center"/>
        <w:rPr>
          <w:rFonts w:ascii="Calibri" w:hAnsi="Calibri"/>
          <w:b/>
          <w:sz w:val="21"/>
          <w:szCs w:val="21"/>
        </w:rPr>
      </w:pPr>
    </w:p>
    <w:p w14:paraId="141CCAF6"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4</w:t>
      </w:r>
    </w:p>
    <w:p w14:paraId="2FA2FB03" w14:textId="77777777" w:rsidR="00DA3A52" w:rsidRPr="00AF06C1" w:rsidRDefault="0075371C" w:rsidP="00AF06C1">
      <w:pPr>
        <w:pStyle w:val="Teksttreci20"/>
        <w:numPr>
          <w:ilvl w:val="3"/>
          <w:numId w:val="7"/>
        </w:numPr>
        <w:shd w:val="clear" w:color="auto" w:fill="auto"/>
        <w:tabs>
          <w:tab w:val="left" w:pos="294"/>
        </w:tabs>
        <w:spacing w:after="76" w:line="276" w:lineRule="auto"/>
        <w:rPr>
          <w:rStyle w:val="Teksttreci2Pogrubienie"/>
          <w:rFonts w:ascii="Calibri" w:hAnsi="Calibri"/>
          <w:b w:val="0"/>
        </w:rPr>
      </w:pPr>
      <w:r>
        <w:rPr>
          <w:rFonts w:ascii="Calibri" w:hAnsi="Calibri"/>
        </w:rPr>
        <w:t xml:space="preserve">Przedmiot umowy należy zrealizować w terminie: do </w:t>
      </w:r>
      <w:r>
        <w:rPr>
          <w:rStyle w:val="Teksttreci2Pogrubienie"/>
          <w:rFonts w:ascii="Calibri" w:hAnsi="Calibri"/>
        </w:rPr>
        <w:t xml:space="preserve">15.12.2021 </w:t>
      </w:r>
      <w:proofErr w:type="gramStart"/>
      <w:r>
        <w:rPr>
          <w:rStyle w:val="Teksttreci2Pogrubienie"/>
          <w:rFonts w:ascii="Calibri" w:hAnsi="Calibri"/>
        </w:rPr>
        <w:t>r</w:t>
      </w:r>
      <w:proofErr w:type="gramEnd"/>
      <w:r>
        <w:rPr>
          <w:rStyle w:val="Teksttreci2Pogrubienie"/>
          <w:rFonts w:ascii="Calibri" w:hAnsi="Calibri"/>
        </w:rPr>
        <w:t>.</w:t>
      </w:r>
      <w:r w:rsidR="00DA3A52">
        <w:rPr>
          <w:rStyle w:val="Teksttreci2Pogrubienie"/>
          <w:rFonts w:ascii="Calibri" w:hAnsi="Calibri"/>
        </w:rPr>
        <w:t xml:space="preserve">, </w:t>
      </w:r>
      <w:r w:rsidR="00DA3A52" w:rsidRPr="00AF06C1">
        <w:rPr>
          <w:rStyle w:val="Teksttreci2Pogrubienie"/>
          <w:rFonts w:ascii="Calibri" w:hAnsi="Calibri"/>
          <w:b w:val="0"/>
        </w:rPr>
        <w:t xml:space="preserve">w tym zgodnie z § 2 ust. 2 </w:t>
      </w:r>
      <w:r w:rsidR="006B472D" w:rsidRPr="00AF06C1">
        <w:rPr>
          <w:rStyle w:val="Teksttreci2Pogrubienie"/>
          <w:rFonts w:ascii="Calibri" w:hAnsi="Calibri"/>
          <w:b w:val="0"/>
        </w:rPr>
        <w:t>u</w:t>
      </w:r>
      <w:r w:rsidR="00DA3A52" w:rsidRPr="00AF06C1">
        <w:rPr>
          <w:rStyle w:val="Teksttreci2Pogrubienie"/>
          <w:rFonts w:ascii="Calibri" w:hAnsi="Calibri"/>
          <w:b w:val="0"/>
        </w:rPr>
        <w:t>mowy:</w:t>
      </w:r>
    </w:p>
    <w:p w14:paraId="1A846C0C" w14:textId="77777777" w:rsidR="00DA3A52" w:rsidRPr="00AF06C1" w:rsidRDefault="00DA3A52" w:rsidP="00AF06C1">
      <w:pPr>
        <w:pStyle w:val="Teksttreci20"/>
        <w:numPr>
          <w:ilvl w:val="0"/>
          <w:numId w:val="40"/>
        </w:numPr>
        <w:shd w:val="clear" w:color="auto" w:fill="auto"/>
        <w:tabs>
          <w:tab w:val="left" w:pos="294"/>
        </w:tabs>
        <w:spacing w:after="76" w:line="276" w:lineRule="auto"/>
        <w:rPr>
          <w:rStyle w:val="Teksttreci2Pogrubienie"/>
          <w:rFonts w:ascii="Calibri" w:hAnsi="Calibri"/>
          <w:b w:val="0"/>
        </w:rPr>
      </w:pPr>
      <w:proofErr w:type="gramStart"/>
      <w:r w:rsidRPr="00AF06C1">
        <w:rPr>
          <w:rStyle w:val="Teksttreci2Pogrubienie"/>
          <w:rFonts w:ascii="Calibri" w:hAnsi="Calibri"/>
          <w:b w:val="0"/>
        </w:rPr>
        <w:t>pierwsze</w:t>
      </w:r>
      <w:proofErr w:type="gramEnd"/>
      <w:r w:rsidRPr="00AF06C1">
        <w:rPr>
          <w:rStyle w:val="Teksttreci2Pogrubienie"/>
          <w:rFonts w:ascii="Calibri" w:hAnsi="Calibri"/>
          <w:b w:val="0"/>
        </w:rPr>
        <w:t xml:space="preserve"> cięcie w okresie od dnia zawarcia umowy do 29 lutego 2020 roku (pierwszy okres wykonania usługi), </w:t>
      </w:r>
    </w:p>
    <w:p w14:paraId="6531C68C" w14:textId="77777777" w:rsidR="00DA3A52" w:rsidRPr="00AF06C1" w:rsidRDefault="00DA3A52" w:rsidP="00AF06C1">
      <w:pPr>
        <w:pStyle w:val="Teksttreci20"/>
        <w:numPr>
          <w:ilvl w:val="0"/>
          <w:numId w:val="40"/>
        </w:numPr>
        <w:shd w:val="clear" w:color="auto" w:fill="auto"/>
        <w:tabs>
          <w:tab w:val="left" w:pos="294"/>
        </w:tabs>
        <w:spacing w:after="76" w:line="276" w:lineRule="auto"/>
        <w:rPr>
          <w:rStyle w:val="Teksttreci2Pogrubienie"/>
          <w:rFonts w:ascii="Calibri" w:hAnsi="Calibri"/>
          <w:b w:val="0"/>
        </w:rPr>
      </w:pPr>
      <w:proofErr w:type="gramStart"/>
      <w:r w:rsidRPr="00AF06C1">
        <w:rPr>
          <w:rStyle w:val="Teksttreci2Pogrubienie"/>
          <w:rFonts w:ascii="Calibri" w:hAnsi="Calibri"/>
          <w:b w:val="0"/>
        </w:rPr>
        <w:t>drugie</w:t>
      </w:r>
      <w:proofErr w:type="gramEnd"/>
      <w:r w:rsidRPr="00AF06C1">
        <w:rPr>
          <w:rStyle w:val="Teksttreci2Pogrubienie"/>
          <w:rFonts w:ascii="Calibri" w:hAnsi="Calibri"/>
          <w:b w:val="0"/>
        </w:rPr>
        <w:t xml:space="preserve"> cięcie w okresie od 1 września 2020 roku do 28 lutego 2021 roku (drugi okres wykonania usługi), </w:t>
      </w:r>
    </w:p>
    <w:p w14:paraId="419ADFEC" w14:textId="77777777" w:rsidR="0075371C" w:rsidRPr="00AF06C1" w:rsidRDefault="00DA3A52" w:rsidP="00AF06C1">
      <w:pPr>
        <w:pStyle w:val="Teksttreci20"/>
        <w:numPr>
          <w:ilvl w:val="0"/>
          <w:numId w:val="40"/>
        </w:numPr>
        <w:shd w:val="clear" w:color="auto" w:fill="auto"/>
        <w:tabs>
          <w:tab w:val="left" w:pos="294"/>
        </w:tabs>
        <w:spacing w:after="76" w:line="276" w:lineRule="auto"/>
        <w:rPr>
          <w:rFonts w:ascii="Calibri" w:hAnsi="Calibri"/>
          <w:b/>
          <w:bCs/>
          <w:color w:val="000000"/>
          <w:shd w:val="clear" w:color="auto" w:fill="FFFFFF"/>
          <w:lang w:bidi="pl-PL"/>
        </w:rPr>
      </w:pPr>
      <w:proofErr w:type="gramStart"/>
      <w:r w:rsidRPr="00AF06C1">
        <w:rPr>
          <w:rStyle w:val="Teksttreci2Pogrubienie"/>
          <w:rFonts w:ascii="Calibri" w:hAnsi="Calibri"/>
          <w:b w:val="0"/>
        </w:rPr>
        <w:t>trzecie</w:t>
      </w:r>
      <w:proofErr w:type="gramEnd"/>
      <w:r w:rsidRPr="00AF06C1">
        <w:rPr>
          <w:rStyle w:val="Teksttreci2Pogrubienie"/>
          <w:rFonts w:ascii="Calibri" w:hAnsi="Calibri"/>
          <w:b w:val="0"/>
        </w:rPr>
        <w:t xml:space="preserve"> cięcie w okresie od 1 września 2021 roku do 15 grudnia 2021 (trzeci okres wykonania usługi).</w:t>
      </w:r>
    </w:p>
    <w:p w14:paraId="14D7DA54" w14:textId="77777777" w:rsidR="00AF06C1" w:rsidRDefault="00AF06C1" w:rsidP="0075371C">
      <w:pPr>
        <w:pStyle w:val="Teksttreci20"/>
        <w:shd w:val="clear" w:color="auto" w:fill="auto"/>
        <w:tabs>
          <w:tab w:val="left" w:pos="308"/>
        </w:tabs>
        <w:spacing w:after="312" w:line="276" w:lineRule="auto"/>
        <w:ind w:left="360" w:firstLine="0"/>
        <w:jc w:val="center"/>
        <w:rPr>
          <w:rFonts w:ascii="Calibri" w:hAnsi="Calibri"/>
          <w:b/>
        </w:rPr>
      </w:pPr>
    </w:p>
    <w:p w14:paraId="5BE7E3C6" w14:textId="77777777" w:rsidR="0075371C" w:rsidRDefault="0075371C" w:rsidP="0075371C">
      <w:pPr>
        <w:pStyle w:val="Teksttreci20"/>
        <w:shd w:val="clear" w:color="auto" w:fill="auto"/>
        <w:tabs>
          <w:tab w:val="left" w:pos="308"/>
        </w:tabs>
        <w:spacing w:after="312" w:line="276" w:lineRule="auto"/>
        <w:ind w:left="360" w:firstLine="0"/>
        <w:jc w:val="center"/>
        <w:rPr>
          <w:rFonts w:ascii="Calibri" w:hAnsi="Calibri"/>
        </w:rPr>
      </w:pPr>
      <w:r>
        <w:rPr>
          <w:rFonts w:ascii="Calibri" w:hAnsi="Calibri"/>
          <w:b/>
        </w:rPr>
        <w:t>ODBIÓR</w:t>
      </w:r>
    </w:p>
    <w:p w14:paraId="6A1A103F"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5</w:t>
      </w:r>
    </w:p>
    <w:p w14:paraId="04EE419E"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Odbioru wykonania usługi dokona Komisja złożona z upoważnionego przedstawiciela Wykonawcy, przedstawiciela Zamawiającego oraz przedstawiciela Regionalnej Dyrekcji Ochrony Środowiska w Gdańsku, po czym zostaną sporządzone: protokół odbioru oraz protokół potwierdzający bezusterkowe wykonanie zamówienia, które będą podstawą do wystawienia faktury za prace wykonane w danym roku zgodnie z § 6 ust. 2.</w:t>
      </w:r>
    </w:p>
    <w:p w14:paraId="4358001F" w14:textId="77777777" w:rsidR="0075371C" w:rsidRPr="00F9694F" w:rsidRDefault="0075371C" w:rsidP="0075371C">
      <w:pPr>
        <w:numPr>
          <w:ilvl w:val="0"/>
          <w:numId w:val="9"/>
        </w:numPr>
        <w:tabs>
          <w:tab w:val="left" w:pos="0"/>
        </w:tabs>
        <w:spacing w:line="276" w:lineRule="auto"/>
        <w:contextualSpacing/>
        <w:jc w:val="both"/>
        <w:rPr>
          <w:rFonts w:ascii="Calibri" w:hAnsi="Calibri"/>
          <w:sz w:val="21"/>
          <w:szCs w:val="21"/>
        </w:rPr>
      </w:pPr>
      <w:r w:rsidRPr="00F9694F">
        <w:rPr>
          <w:rFonts w:ascii="Calibri" w:hAnsi="Calibri"/>
          <w:sz w:val="21"/>
          <w:szCs w:val="21"/>
        </w:rPr>
        <w:t xml:space="preserve">Zgłoszenie gotowości do odbioru e-mailem na adres sekretariatów podmiotów wskazanych w ust. 1 powyżej: </w:t>
      </w:r>
      <w:hyperlink r:id="rId7" w:history="1">
        <w:r w:rsidRPr="00F9694F">
          <w:rPr>
            <w:rStyle w:val="Hipercze"/>
            <w:rFonts w:ascii="Calibri" w:hAnsi="Calibri"/>
            <w:sz w:val="21"/>
            <w:szCs w:val="21"/>
          </w:rPr>
          <w:t>sekretariat.gdansk@rdos.gov.pl</w:t>
        </w:r>
      </w:hyperlink>
      <w:r w:rsidRPr="00F9694F">
        <w:rPr>
          <w:rFonts w:ascii="Calibri" w:hAnsi="Calibri"/>
          <w:sz w:val="21"/>
          <w:szCs w:val="21"/>
        </w:rPr>
        <w:t xml:space="preserve"> oraz frug@ug.</w:t>
      </w:r>
      <w:proofErr w:type="gramStart"/>
      <w:r w:rsidRPr="00F9694F">
        <w:rPr>
          <w:rFonts w:ascii="Calibri" w:hAnsi="Calibri"/>
          <w:sz w:val="21"/>
          <w:szCs w:val="21"/>
        </w:rPr>
        <w:t>edu</w:t>
      </w:r>
      <w:proofErr w:type="gramEnd"/>
      <w:r w:rsidRPr="00F9694F">
        <w:rPr>
          <w:rFonts w:ascii="Calibri" w:hAnsi="Calibri"/>
          <w:sz w:val="21"/>
          <w:szCs w:val="21"/>
        </w:rPr>
        <w:t>.</w:t>
      </w:r>
      <w:proofErr w:type="gramStart"/>
      <w:r w:rsidRPr="00F9694F">
        <w:rPr>
          <w:rFonts w:ascii="Calibri" w:hAnsi="Calibri"/>
          <w:sz w:val="21"/>
          <w:szCs w:val="21"/>
        </w:rPr>
        <w:t>pl</w:t>
      </w:r>
      <w:proofErr w:type="gramEnd"/>
    </w:p>
    <w:p w14:paraId="2209882B"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Zamawiający jest zobowiązany przystąpić do odbioru w terminie do 7 dni roboczych od daty pisemnego zgłoszenia gotowości do odbioru.</w:t>
      </w:r>
    </w:p>
    <w:p w14:paraId="62B9AA78"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Do kontaktu z Wykonawcą, udzielania mu informacji, wyjaśnień oraz podpisania protokołu odbioru, Zamawiający wyznacza swojego przedstawiciela – [...] </w:t>
      </w:r>
      <w:proofErr w:type="gramStart"/>
      <w:r>
        <w:rPr>
          <w:rFonts w:ascii="Calibri" w:hAnsi="Calibri"/>
          <w:sz w:val="21"/>
          <w:szCs w:val="21"/>
        </w:rPr>
        <w:t>tel</w:t>
      </w:r>
      <w:proofErr w:type="gramEnd"/>
      <w:r>
        <w:rPr>
          <w:rFonts w:ascii="Calibri" w:hAnsi="Calibri"/>
          <w:sz w:val="21"/>
          <w:szCs w:val="21"/>
        </w:rPr>
        <w:t>. [...].</w:t>
      </w:r>
    </w:p>
    <w:p w14:paraId="07CD9710"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Jeżeli w trakcie odbioru zostaną ujawnione wady wykonania przedmiotu umowy lub jego niekompletność, strony wpiszą je do Protokołu odbioru i wyznaczą termin do ich usunięcia. W takiej </w:t>
      </w:r>
      <w:r>
        <w:rPr>
          <w:rFonts w:ascii="Calibri" w:hAnsi="Calibri"/>
          <w:sz w:val="21"/>
          <w:szCs w:val="21"/>
        </w:rPr>
        <w:lastRenderedPageBreak/>
        <w:t>sytuacji za dzień odbioru przyjmuje się dzień, w którym strony podpisały Protokół potwierdzający bezusterkowe wykonanie zamówienia.</w:t>
      </w:r>
    </w:p>
    <w:p w14:paraId="7528EFA4"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Niezastosowanie się Wykonawcy do uzasadnionych poleceń związanych z </w:t>
      </w:r>
      <w:proofErr w:type="gramStart"/>
      <w:r>
        <w:rPr>
          <w:rFonts w:ascii="Calibri" w:hAnsi="Calibri"/>
          <w:sz w:val="21"/>
          <w:szCs w:val="21"/>
        </w:rPr>
        <w:t>kwestionowaniem jakości</w:t>
      </w:r>
      <w:proofErr w:type="gramEnd"/>
      <w:r>
        <w:rPr>
          <w:rFonts w:ascii="Calibri" w:hAnsi="Calibri"/>
          <w:sz w:val="21"/>
          <w:szCs w:val="21"/>
        </w:rPr>
        <w:t xml:space="preserve"> prac, upoważnia Zamawiającego do odmowy uznania należności Wykonawcy. </w:t>
      </w:r>
    </w:p>
    <w:p w14:paraId="3E7E5493"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Zamawiający może podjąć decyzję o przerwaniu czynności odbiorczych, jeżeli w czasie tych czynności ujawniono istotne wady, które uniemożliwiają użytkowanie przedmiotu umowy zgodnie z przeznaczeniem. </w:t>
      </w:r>
    </w:p>
    <w:p w14:paraId="0F7F57C2"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W przypadku bezpodstawnej odmowy usunięcia wad przez Wykonawcę, Zamawiający może zlecić osobie trzeciej ich usunięcie w ramach wykonania zastępczego na rachunek Wykonawcy. </w:t>
      </w:r>
    </w:p>
    <w:p w14:paraId="2356647A"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Dokonanie przez Zamawiającego odbioru robót nie wpływa na ewentualne roszczenia Zamawiającego z tytułu niewykonania lub też nienależytego wykonania umowy. </w:t>
      </w:r>
    </w:p>
    <w:p w14:paraId="44595C3C" w14:textId="77777777" w:rsidR="0075371C" w:rsidRDefault="0075371C" w:rsidP="0075371C">
      <w:pPr>
        <w:spacing w:line="276" w:lineRule="auto"/>
        <w:jc w:val="both"/>
        <w:rPr>
          <w:rFonts w:ascii="Calibri" w:hAnsi="Calibri"/>
          <w:sz w:val="21"/>
          <w:szCs w:val="21"/>
        </w:rPr>
      </w:pPr>
    </w:p>
    <w:p w14:paraId="33344150" w14:textId="77777777" w:rsidR="0075371C" w:rsidRDefault="0075371C" w:rsidP="0075371C">
      <w:pPr>
        <w:spacing w:line="276" w:lineRule="auto"/>
        <w:jc w:val="center"/>
        <w:rPr>
          <w:rFonts w:ascii="Calibri" w:hAnsi="Calibri"/>
          <w:b/>
          <w:sz w:val="21"/>
          <w:szCs w:val="21"/>
        </w:rPr>
      </w:pPr>
      <w:r>
        <w:rPr>
          <w:rFonts w:ascii="Calibri" w:hAnsi="Calibri"/>
          <w:b/>
          <w:sz w:val="21"/>
          <w:szCs w:val="21"/>
        </w:rPr>
        <w:t>WYNAGRODZENIE</w:t>
      </w:r>
    </w:p>
    <w:p w14:paraId="76BA79E5"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6</w:t>
      </w:r>
    </w:p>
    <w:p w14:paraId="6AE32C3E"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 xml:space="preserve">Całkowite wynagrodzenie ustalone na podstawie oferty Wykonawcy wynosi: </w:t>
      </w:r>
      <w:r>
        <w:rPr>
          <w:rFonts w:ascii="Calibri" w:hAnsi="Calibri"/>
          <w:sz w:val="21"/>
          <w:szCs w:val="21"/>
        </w:rPr>
        <w:t xml:space="preserve">wynosi ………………. </w:t>
      </w:r>
      <w:proofErr w:type="gramStart"/>
      <w:r>
        <w:rPr>
          <w:rFonts w:ascii="Calibri" w:hAnsi="Calibri"/>
          <w:bCs/>
          <w:sz w:val="21"/>
          <w:szCs w:val="21"/>
        </w:rPr>
        <w:t>zł</w:t>
      </w:r>
      <w:proofErr w:type="gramEnd"/>
      <w:r>
        <w:rPr>
          <w:rFonts w:ascii="Calibri" w:hAnsi="Calibri"/>
          <w:bCs/>
          <w:sz w:val="21"/>
          <w:szCs w:val="21"/>
        </w:rPr>
        <w:t xml:space="preserve"> netto </w:t>
      </w:r>
      <w:r>
        <w:rPr>
          <w:rFonts w:ascii="Calibri" w:hAnsi="Calibri"/>
          <w:sz w:val="21"/>
          <w:szCs w:val="21"/>
        </w:rPr>
        <w:t>plus nale</w:t>
      </w:r>
      <w:r>
        <w:rPr>
          <w:rFonts w:ascii="Calibri" w:eastAsia="TTE17BBB10t00" w:hAnsi="Calibri"/>
          <w:sz w:val="21"/>
          <w:szCs w:val="21"/>
        </w:rPr>
        <w:t>ż</w:t>
      </w:r>
      <w:r>
        <w:rPr>
          <w:rFonts w:ascii="Calibri" w:hAnsi="Calibri"/>
          <w:sz w:val="21"/>
          <w:szCs w:val="21"/>
        </w:rPr>
        <w:t xml:space="preserve">ny podatek VAT …. %, </w:t>
      </w:r>
      <w:proofErr w:type="gramStart"/>
      <w:r>
        <w:rPr>
          <w:rFonts w:ascii="Calibri" w:hAnsi="Calibri"/>
          <w:sz w:val="21"/>
          <w:szCs w:val="21"/>
        </w:rPr>
        <w:t>co</w:t>
      </w:r>
      <w:proofErr w:type="gramEnd"/>
      <w:r>
        <w:rPr>
          <w:rFonts w:ascii="Calibri" w:hAnsi="Calibri"/>
          <w:sz w:val="21"/>
          <w:szCs w:val="21"/>
        </w:rPr>
        <w:t xml:space="preserve"> stanowi ………………………zł brutto (słownie: ………………………………). </w:t>
      </w:r>
    </w:p>
    <w:p w14:paraId="28252FA6"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sz w:val="21"/>
          <w:szCs w:val="21"/>
        </w:rPr>
        <w:t>Zamawiający ustala następujące transze płatności</w:t>
      </w:r>
      <w:r w:rsidR="00DA3A52">
        <w:rPr>
          <w:rFonts w:ascii="Calibri" w:hAnsi="Calibri"/>
          <w:sz w:val="21"/>
          <w:szCs w:val="21"/>
        </w:rPr>
        <w:t xml:space="preserve"> za </w:t>
      </w:r>
      <w:r w:rsidR="006B472D">
        <w:rPr>
          <w:rFonts w:ascii="Calibri" w:hAnsi="Calibri"/>
          <w:sz w:val="21"/>
          <w:szCs w:val="21"/>
        </w:rPr>
        <w:t xml:space="preserve">należyte i kompletne </w:t>
      </w:r>
      <w:r w:rsidR="00DA3A52">
        <w:rPr>
          <w:rFonts w:ascii="Calibri" w:hAnsi="Calibri"/>
          <w:sz w:val="21"/>
          <w:szCs w:val="21"/>
        </w:rPr>
        <w:t>wykonanie usługi w poszczególnych okresach określonych w § 4 Umowy</w:t>
      </w:r>
      <w:r>
        <w:rPr>
          <w:rFonts w:ascii="Calibri" w:hAnsi="Calibri"/>
          <w:sz w:val="21"/>
          <w:szCs w:val="21"/>
        </w:rPr>
        <w:t>:</w:t>
      </w:r>
    </w:p>
    <w:p w14:paraId="35A1C727" w14:textId="377CB140" w:rsidR="0075371C" w:rsidRDefault="0075371C" w:rsidP="0075371C">
      <w:pPr>
        <w:widowControl w:val="0"/>
        <w:numPr>
          <w:ilvl w:val="1"/>
          <w:numId w:val="11"/>
        </w:numPr>
        <w:spacing w:line="276" w:lineRule="auto"/>
        <w:contextualSpacing/>
        <w:jc w:val="both"/>
        <w:rPr>
          <w:rFonts w:ascii="Calibri" w:hAnsi="Calibri"/>
          <w:bCs/>
          <w:sz w:val="21"/>
          <w:szCs w:val="21"/>
        </w:rPr>
      </w:pPr>
      <w:r>
        <w:rPr>
          <w:rFonts w:ascii="Calibri" w:hAnsi="Calibri"/>
          <w:bCs/>
          <w:sz w:val="21"/>
          <w:szCs w:val="21"/>
        </w:rPr>
        <w:t xml:space="preserve">Pierwsza transza po pierwszym </w:t>
      </w:r>
      <w:r w:rsidR="00DA3A52">
        <w:rPr>
          <w:rFonts w:ascii="Calibri" w:hAnsi="Calibri"/>
          <w:bCs/>
          <w:sz w:val="21"/>
          <w:szCs w:val="21"/>
        </w:rPr>
        <w:t xml:space="preserve">okresie </w:t>
      </w:r>
      <w:r>
        <w:rPr>
          <w:rFonts w:ascii="Calibri" w:hAnsi="Calibri"/>
          <w:bCs/>
          <w:sz w:val="21"/>
          <w:szCs w:val="21"/>
        </w:rPr>
        <w:t>wykonania usługi w wysokości 40 % kwoty brutto określonej w ust. 1 powyżej,</w:t>
      </w:r>
    </w:p>
    <w:p w14:paraId="1A61E076" w14:textId="45A8BCD1" w:rsidR="0075371C" w:rsidRDefault="0075371C" w:rsidP="0075371C">
      <w:pPr>
        <w:widowControl w:val="0"/>
        <w:numPr>
          <w:ilvl w:val="1"/>
          <w:numId w:val="11"/>
        </w:numPr>
        <w:spacing w:line="276" w:lineRule="auto"/>
        <w:contextualSpacing/>
        <w:jc w:val="both"/>
        <w:rPr>
          <w:rFonts w:ascii="Calibri" w:hAnsi="Calibri"/>
          <w:bCs/>
          <w:sz w:val="21"/>
          <w:szCs w:val="21"/>
        </w:rPr>
      </w:pPr>
      <w:r>
        <w:rPr>
          <w:rFonts w:ascii="Calibri" w:hAnsi="Calibri"/>
          <w:bCs/>
          <w:sz w:val="21"/>
          <w:szCs w:val="21"/>
        </w:rPr>
        <w:t xml:space="preserve">Druga transza po drugim </w:t>
      </w:r>
      <w:r w:rsidR="00DA3A52">
        <w:rPr>
          <w:rFonts w:ascii="Calibri" w:hAnsi="Calibri"/>
          <w:bCs/>
          <w:sz w:val="21"/>
          <w:szCs w:val="21"/>
        </w:rPr>
        <w:t xml:space="preserve">okresie </w:t>
      </w:r>
      <w:r>
        <w:rPr>
          <w:rFonts w:ascii="Calibri" w:hAnsi="Calibri"/>
          <w:bCs/>
          <w:sz w:val="21"/>
          <w:szCs w:val="21"/>
        </w:rPr>
        <w:t xml:space="preserve">wykonania usługi w wysokości </w:t>
      </w:r>
      <w:r w:rsidR="008053B1">
        <w:rPr>
          <w:rFonts w:ascii="Calibri" w:hAnsi="Calibri"/>
          <w:bCs/>
          <w:sz w:val="21"/>
          <w:szCs w:val="21"/>
        </w:rPr>
        <w:t>30</w:t>
      </w:r>
      <w:r>
        <w:rPr>
          <w:rFonts w:ascii="Calibri" w:hAnsi="Calibri"/>
          <w:bCs/>
          <w:sz w:val="21"/>
          <w:szCs w:val="21"/>
        </w:rPr>
        <w:t xml:space="preserve"> % kwoty brutto określonej w ust. 1 powyżej,</w:t>
      </w:r>
    </w:p>
    <w:p w14:paraId="37ECD8AC" w14:textId="75606C39" w:rsidR="0075371C" w:rsidRDefault="0075371C" w:rsidP="0075371C">
      <w:pPr>
        <w:widowControl w:val="0"/>
        <w:numPr>
          <w:ilvl w:val="1"/>
          <w:numId w:val="11"/>
        </w:numPr>
        <w:spacing w:line="276" w:lineRule="auto"/>
        <w:contextualSpacing/>
        <w:jc w:val="both"/>
        <w:rPr>
          <w:rFonts w:ascii="Calibri" w:hAnsi="Calibri"/>
          <w:bCs/>
          <w:sz w:val="21"/>
          <w:szCs w:val="21"/>
        </w:rPr>
      </w:pPr>
      <w:r>
        <w:rPr>
          <w:rFonts w:ascii="Calibri" w:hAnsi="Calibri"/>
          <w:bCs/>
          <w:sz w:val="21"/>
          <w:szCs w:val="21"/>
        </w:rPr>
        <w:t xml:space="preserve">Trzecia transza po trzecim </w:t>
      </w:r>
      <w:r w:rsidR="00DA3A52">
        <w:rPr>
          <w:rFonts w:ascii="Calibri" w:hAnsi="Calibri"/>
          <w:bCs/>
          <w:sz w:val="21"/>
          <w:szCs w:val="21"/>
        </w:rPr>
        <w:t xml:space="preserve">okresie </w:t>
      </w:r>
      <w:r>
        <w:rPr>
          <w:rFonts w:ascii="Calibri" w:hAnsi="Calibri"/>
          <w:bCs/>
          <w:sz w:val="21"/>
          <w:szCs w:val="21"/>
        </w:rPr>
        <w:t xml:space="preserve">wykonania usługi w wysokości </w:t>
      </w:r>
      <w:r w:rsidR="008053B1">
        <w:rPr>
          <w:rFonts w:ascii="Calibri" w:hAnsi="Calibri"/>
          <w:bCs/>
          <w:sz w:val="21"/>
          <w:szCs w:val="21"/>
        </w:rPr>
        <w:t>30</w:t>
      </w:r>
      <w:r>
        <w:rPr>
          <w:rFonts w:ascii="Calibri" w:hAnsi="Calibri"/>
          <w:bCs/>
          <w:sz w:val="21"/>
          <w:szCs w:val="21"/>
        </w:rPr>
        <w:t xml:space="preserve"> % kwoty brutto określonej w ust. 1 powyżej.</w:t>
      </w:r>
    </w:p>
    <w:p w14:paraId="1441151B"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Wynagrodzenie nie będzie podlegać zmianom z wyjątkiem § 13 ust. 6.</w:t>
      </w:r>
    </w:p>
    <w:p w14:paraId="1FD35F63"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Wykonawca określając wynagrodzenie oświadcza, że na etapie przygotowywania oferty wykorzystał wszelkie środki mające na celu ustalenie wynagrodzenia obejmującego całość niezbędnych prac związanych z wykonaniem przedmiotu umowy.</w:t>
      </w:r>
    </w:p>
    <w:p w14:paraId="0AFF23BF"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Wynagrodzenie za przedmiot umowy obejmuje wszystkie koszty związane z wykonaniem i odbiorem przedmiotu umowy i innych świadczeń niezbędnych do prawidłowego wykonania przedmiotu umowy.</w:t>
      </w:r>
    </w:p>
    <w:p w14:paraId="790B1480" w14:textId="0FDE969B"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 xml:space="preserve">Rozliczenie za wykonany przedmiot umowy nastąpi po każdorazowym </w:t>
      </w:r>
      <w:r w:rsidR="00E710BE">
        <w:rPr>
          <w:rFonts w:ascii="Calibri" w:hAnsi="Calibri"/>
          <w:bCs/>
          <w:sz w:val="21"/>
          <w:szCs w:val="21"/>
        </w:rPr>
        <w:t xml:space="preserve">prawidłowym i kompletnym </w:t>
      </w:r>
      <w:r>
        <w:rPr>
          <w:rFonts w:ascii="Calibri" w:hAnsi="Calibri"/>
          <w:bCs/>
          <w:sz w:val="21"/>
          <w:szCs w:val="21"/>
        </w:rPr>
        <w:t xml:space="preserve">zakończeniu prac w danym </w:t>
      </w:r>
      <w:r w:rsidR="00E710BE">
        <w:rPr>
          <w:rFonts w:ascii="Calibri" w:hAnsi="Calibri"/>
          <w:bCs/>
          <w:sz w:val="21"/>
          <w:szCs w:val="21"/>
        </w:rPr>
        <w:t xml:space="preserve">okresie </w:t>
      </w:r>
      <w:r>
        <w:rPr>
          <w:rFonts w:ascii="Calibri" w:hAnsi="Calibri"/>
          <w:bCs/>
          <w:sz w:val="21"/>
          <w:szCs w:val="21"/>
        </w:rPr>
        <w:t xml:space="preserve">i bezusterkowym odbiorze tych prac zgodnie z </w:t>
      </w:r>
      <w:r w:rsidR="00DA3A52">
        <w:rPr>
          <w:rFonts w:ascii="Calibri" w:hAnsi="Calibri"/>
          <w:b/>
          <w:sz w:val="21"/>
          <w:szCs w:val="21"/>
        </w:rPr>
        <w:t>§</w:t>
      </w:r>
      <w:r>
        <w:rPr>
          <w:rFonts w:ascii="Calibri" w:hAnsi="Calibri"/>
          <w:b/>
          <w:sz w:val="21"/>
          <w:szCs w:val="21"/>
        </w:rPr>
        <w:t xml:space="preserve"> 6 ust 2 umowy.</w:t>
      </w:r>
    </w:p>
    <w:p w14:paraId="391E6298" w14:textId="69447333"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 xml:space="preserve">Zapłata za wykonany przedmiot zamówienia zostanie dokonana na podstawie bezusterkowych protokołów odbiorów prac wykonanych w danym </w:t>
      </w:r>
      <w:r w:rsidR="00E710BE">
        <w:rPr>
          <w:rFonts w:ascii="Calibri" w:hAnsi="Calibri"/>
          <w:bCs/>
          <w:sz w:val="21"/>
          <w:szCs w:val="21"/>
        </w:rPr>
        <w:t xml:space="preserve">okresie </w:t>
      </w:r>
      <w:r>
        <w:rPr>
          <w:rFonts w:ascii="Calibri" w:hAnsi="Calibri"/>
          <w:bCs/>
          <w:sz w:val="21"/>
          <w:szCs w:val="21"/>
        </w:rPr>
        <w:t>oraz wystawionej przez Wykonawcę fakturze, przelewem na rachunek bankowy Wykonawcy podany na fakturze, w terminie 30 dni licząc od daty doręczenia jej Zamawiającemu.</w:t>
      </w:r>
    </w:p>
    <w:p w14:paraId="5DB930DE"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Za datę zapłaty uważać się będzie datę polecenia przelewu pieniędzy na rachunek bankowy Wykonawcy.</w:t>
      </w:r>
    </w:p>
    <w:p w14:paraId="249491B6"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Wykonawcy przysługuje prawo naliczenia ustawowych odsetek za zwłokę w zapłacie faktury.</w:t>
      </w:r>
    </w:p>
    <w:p w14:paraId="72A6BD85"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Wykonawca nie może bez zgody Zamawiającego przenosić wierzytelności wynikającej z niniejszej umowy na osobę trzecią.</w:t>
      </w:r>
    </w:p>
    <w:p w14:paraId="01C17F52" w14:textId="77777777" w:rsidR="0075371C" w:rsidRDefault="0075371C" w:rsidP="0075371C">
      <w:pPr>
        <w:widowControl w:val="0"/>
        <w:spacing w:line="276" w:lineRule="auto"/>
        <w:jc w:val="center"/>
        <w:rPr>
          <w:rFonts w:ascii="Calibri" w:hAnsi="Calibri"/>
          <w:b/>
          <w:sz w:val="21"/>
          <w:szCs w:val="21"/>
        </w:rPr>
      </w:pPr>
    </w:p>
    <w:p w14:paraId="773E24C2"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KARY UMOWNE</w:t>
      </w:r>
    </w:p>
    <w:p w14:paraId="26151A9F"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7</w:t>
      </w:r>
    </w:p>
    <w:p w14:paraId="12AAFEC9" w14:textId="77777777" w:rsidR="0075371C" w:rsidRDefault="0075371C" w:rsidP="0075371C">
      <w:pPr>
        <w:widowControl w:val="0"/>
        <w:numPr>
          <w:ilvl w:val="0"/>
          <w:numId w:val="12"/>
        </w:numPr>
        <w:spacing w:line="276" w:lineRule="auto"/>
        <w:ind w:left="284" w:hanging="284"/>
        <w:jc w:val="both"/>
        <w:rPr>
          <w:rFonts w:ascii="Calibri" w:hAnsi="Calibri"/>
          <w:bCs/>
          <w:sz w:val="21"/>
          <w:szCs w:val="21"/>
        </w:rPr>
      </w:pPr>
      <w:r>
        <w:rPr>
          <w:rFonts w:ascii="Calibri" w:hAnsi="Calibri"/>
          <w:bCs/>
          <w:sz w:val="21"/>
          <w:szCs w:val="21"/>
        </w:rPr>
        <w:t>Wykonawca zapłaci Zamawiającemu karę umowną:</w:t>
      </w:r>
    </w:p>
    <w:p w14:paraId="44FD2143" w14:textId="2EEC4B7D"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proofErr w:type="gramStart"/>
      <w:r>
        <w:rPr>
          <w:rFonts w:ascii="Calibri" w:hAnsi="Calibri"/>
          <w:sz w:val="21"/>
          <w:szCs w:val="21"/>
        </w:rPr>
        <w:t>w</w:t>
      </w:r>
      <w:proofErr w:type="gramEnd"/>
      <w:r>
        <w:rPr>
          <w:rFonts w:ascii="Calibri" w:hAnsi="Calibri"/>
          <w:sz w:val="21"/>
          <w:szCs w:val="21"/>
        </w:rPr>
        <w:t xml:space="preserve"> przypadku nie dotrzymania terminu zakończenia prac określonego w </w:t>
      </w:r>
      <w:r w:rsidR="00DA3A52">
        <w:rPr>
          <w:rFonts w:ascii="Calibri" w:hAnsi="Calibri"/>
          <w:sz w:val="21"/>
          <w:szCs w:val="21"/>
        </w:rPr>
        <w:t>§</w:t>
      </w:r>
      <w:r>
        <w:rPr>
          <w:rFonts w:ascii="Calibri" w:hAnsi="Calibri"/>
          <w:sz w:val="21"/>
          <w:szCs w:val="21"/>
        </w:rPr>
        <w:t xml:space="preserve"> 4 ust. 1</w:t>
      </w:r>
      <w:r w:rsidR="00AF06C1">
        <w:rPr>
          <w:rFonts w:ascii="Calibri" w:hAnsi="Calibri"/>
          <w:sz w:val="21"/>
          <w:szCs w:val="21"/>
        </w:rPr>
        <w:t xml:space="preserve"> pkt 1, 2, 3 umowy </w:t>
      </w:r>
      <w:r>
        <w:rPr>
          <w:rFonts w:ascii="Calibri" w:hAnsi="Calibri"/>
          <w:sz w:val="21"/>
          <w:szCs w:val="21"/>
        </w:rPr>
        <w:t xml:space="preserve">w wysokości 0,1% całkowitego wynagrodzenia umownego brutto określonego w </w:t>
      </w:r>
      <w:r w:rsidR="00DA3A52">
        <w:rPr>
          <w:rFonts w:ascii="Calibri" w:hAnsi="Calibri"/>
          <w:sz w:val="21"/>
          <w:szCs w:val="21"/>
        </w:rPr>
        <w:t>§</w:t>
      </w:r>
      <w:r>
        <w:rPr>
          <w:rFonts w:ascii="Calibri" w:hAnsi="Calibri"/>
          <w:sz w:val="21"/>
          <w:szCs w:val="21"/>
        </w:rPr>
        <w:t xml:space="preserve"> 6 ust. 1 umowy za każdy dzień zwłoki;</w:t>
      </w:r>
    </w:p>
    <w:p w14:paraId="3DF1E2AE" w14:textId="5E618D54"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proofErr w:type="gramStart"/>
      <w:r>
        <w:rPr>
          <w:rFonts w:ascii="Calibri" w:hAnsi="Calibri"/>
          <w:sz w:val="21"/>
          <w:szCs w:val="21"/>
        </w:rPr>
        <w:lastRenderedPageBreak/>
        <w:t>za</w:t>
      </w:r>
      <w:proofErr w:type="gramEnd"/>
      <w:r>
        <w:rPr>
          <w:rFonts w:ascii="Calibri" w:hAnsi="Calibri"/>
          <w:sz w:val="21"/>
          <w:szCs w:val="21"/>
        </w:rPr>
        <w:t xml:space="preserve"> odstąpienie od umowy przez Zamawiającego lub Wykonawcę</w:t>
      </w:r>
      <w:bookmarkStart w:id="1" w:name="_GoBack"/>
      <w:bookmarkEnd w:id="1"/>
      <w:r>
        <w:rPr>
          <w:rFonts w:ascii="Calibri" w:hAnsi="Calibri"/>
          <w:sz w:val="21"/>
          <w:szCs w:val="21"/>
        </w:rPr>
        <w:t xml:space="preserve"> z przyczyn, za które ponosi odpowiedzialność Wykonawca w wysokości 10 % wynagrodzenia umownego brutto określonego </w:t>
      </w:r>
      <w:r>
        <w:rPr>
          <w:rFonts w:ascii="Calibri" w:hAnsi="Calibri"/>
          <w:sz w:val="21"/>
          <w:szCs w:val="21"/>
        </w:rPr>
        <w:br/>
        <w:t xml:space="preserve">w </w:t>
      </w:r>
      <w:r w:rsidR="00DA3A52">
        <w:rPr>
          <w:rFonts w:ascii="Calibri" w:hAnsi="Calibri"/>
          <w:sz w:val="21"/>
          <w:szCs w:val="21"/>
        </w:rPr>
        <w:t>§</w:t>
      </w:r>
      <w:r>
        <w:rPr>
          <w:rFonts w:ascii="Calibri" w:hAnsi="Calibri"/>
          <w:sz w:val="21"/>
          <w:szCs w:val="21"/>
        </w:rPr>
        <w:t xml:space="preserve"> 6 ust. 1;</w:t>
      </w:r>
    </w:p>
    <w:p w14:paraId="0391F0CD" w14:textId="77777777"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proofErr w:type="gramStart"/>
      <w:r>
        <w:rPr>
          <w:rFonts w:ascii="Calibri" w:hAnsi="Calibri"/>
          <w:sz w:val="21"/>
          <w:szCs w:val="21"/>
        </w:rPr>
        <w:t>w</w:t>
      </w:r>
      <w:proofErr w:type="gramEnd"/>
      <w:r>
        <w:rPr>
          <w:rFonts w:ascii="Calibri" w:hAnsi="Calibri"/>
          <w:sz w:val="21"/>
          <w:szCs w:val="21"/>
        </w:rPr>
        <w:t xml:space="preserve"> przypadku rozwiązania umowy z winy Wykonawcy - w wysokości 20% wynagrodzenia umownego brutto określonego w § 6 ust. 1;</w:t>
      </w:r>
    </w:p>
    <w:p w14:paraId="10CF95CF" w14:textId="77777777"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proofErr w:type="gramStart"/>
      <w:r>
        <w:rPr>
          <w:rFonts w:ascii="Calibri" w:hAnsi="Calibri"/>
          <w:sz w:val="21"/>
          <w:szCs w:val="21"/>
        </w:rPr>
        <w:t>za</w:t>
      </w:r>
      <w:proofErr w:type="gramEnd"/>
      <w:r>
        <w:rPr>
          <w:rFonts w:ascii="Calibri" w:hAnsi="Calibri"/>
          <w:sz w:val="21"/>
          <w:szCs w:val="21"/>
        </w:rPr>
        <w:t xml:space="preserve"> zwłokę w usunięciu wad w przedmiocie umowy w wysokości 0,1% całkowitego wynagrodzenia umownego brutto, o którym mowa w § 6 ust. 1 za każdy dzień zwłoki, liczonej od dnia wyznaczonego na usunięcie wad,</w:t>
      </w:r>
    </w:p>
    <w:p w14:paraId="06B2D58F" w14:textId="5F77B21F"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 xml:space="preserve">za brak udziału innego </w:t>
      </w:r>
      <w:proofErr w:type="gramStart"/>
      <w:r>
        <w:rPr>
          <w:rFonts w:ascii="Calibri" w:hAnsi="Calibri"/>
          <w:sz w:val="21"/>
          <w:szCs w:val="21"/>
        </w:rPr>
        <w:t>podmiotu (na którego</w:t>
      </w:r>
      <w:proofErr w:type="gramEnd"/>
      <w:r>
        <w:rPr>
          <w:rFonts w:ascii="Calibri" w:hAnsi="Calibri"/>
          <w:sz w:val="21"/>
          <w:szCs w:val="21"/>
        </w:rPr>
        <w:t xml:space="preserve"> zasoby Wykonawca powoływał się na zasadach kreślonych w art. 22a ust 1 </w:t>
      </w:r>
      <w:proofErr w:type="spellStart"/>
      <w:r>
        <w:rPr>
          <w:rFonts w:ascii="Calibri" w:hAnsi="Calibri"/>
          <w:sz w:val="21"/>
          <w:szCs w:val="21"/>
        </w:rPr>
        <w:t>Pzp</w:t>
      </w:r>
      <w:proofErr w:type="spellEnd"/>
      <w:r>
        <w:rPr>
          <w:rFonts w:ascii="Calibri" w:hAnsi="Calibri"/>
          <w:sz w:val="21"/>
          <w:szCs w:val="21"/>
        </w:rPr>
        <w:t xml:space="preserve">, w celu wykazania spełnienia warunków udziału w postępowaniu, </w:t>
      </w:r>
      <w:r>
        <w:rPr>
          <w:rFonts w:ascii="Calibri" w:hAnsi="Calibri"/>
          <w:sz w:val="21"/>
          <w:szCs w:val="21"/>
        </w:rPr>
        <w:br/>
        <w:t xml:space="preserve">o których mowa w art. 22 ust. 1 </w:t>
      </w:r>
      <w:proofErr w:type="spellStart"/>
      <w:r>
        <w:rPr>
          <w:rFonts w:ascii="Calibri" w:hAnsi="Calibri"/>
          <w:sz w:val="21"/>
          <w:szCs w:val="21"/>
        </w:rPr>
        <w:t>Pzp</w:t>
      </w:r>
      <w:proofErr w:type="spellEnd"/>
      <w:r>
        <w:rPr>
          <w:rFonts w:ascii="Calibri" w:hAnsi="Calibri"/>
          <w:sz w:val="21"/>
          <w:szCs w:val="21"/>
        </w:rPr>
        <w:t xml:space="preserve">) w realizacji zamówienia – w wysokości 2% wynagrodzenia umownego brutto określonego w </w:t>
      </w:r>
      <w:r w:rsidR="00DA3A52">
        <w:rPr>
          <w:rFonts w:ascii="Calibri" w:hAnsi="Calibri"/>
          <w:sz w:val="21"/>
          <w:szCs w:val="21"/>
        </w:rPr>
        <w:t>§</w:t>
      </w:r>
      <w:r>
        <w:rPr>
          <w:rFonts w:ascii="Calibri" w:hAnsi="Calibri"/>
          <w:sz w:val="21"/>
          <w:szCs w:val="21"/>
        </w:rPr>
        <w:t xml:space="preserve"> 6 ust. 1, w każdym przypadku stwierdzenia takiego uchybienia,</w:t>
      </w:r>
    </w:p>
    <w:p w14:paraId="15B77AA3" w14:textId="0BB44A1B"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 xml:space="preserve">za nie wykonanie </w:t>
      </w:r>
      <w:proofErr w:type="gramStart"/>
      <w:r>
        <w:rPr>
          <w:rFonts w:ascii="Calibri" w:hAnsi="Calibri"/>
          <w:sz w:val="21"/>
          <w:szCs w:val="21"/>
        </w:rPr>
        <w:t>obowiązku o którym</w:t>
      </w:r>
      <w:proofErr w:type="gramEnd"/>
      <w:r>
        <w:rPr>
          <w:rFonts w:ascii="Calibri" w:hAnsi="Calibri"/>
          <w:sz w:val="21"/>
          <w:szCs w:val="21"/>
        </w:rPr>
        <w:t xml:space="preserve"> mowa w </w:t>
      </w:r>
      <w:r w:rsidR="00DA3A52">
        <w:rPr>
          <w:rFonts w:ascii="Calibri" w:hAnsi="Calibri"/>
          <w:sz w:val="21"/>
          <w:szCs w:val="21"/>
        </w:rPr>
        <w:t>§</w:t>
      </w:r>
      <w:r>
        <w:rPr>
          <w:rFonts w:ascii="Calibri" w:hAnsi="Calibri"/>
          <w:sz w:val="21"/>
          <w:szCs w:val="21"/>
        </w:rPr>
        <w:t xml:space="preserve">2 ust. 9, 11 i 12 – w wysokości 0,1% wynagrodzenia umownego brutto określonego w </w:t>
      </w:r>
      <w:r w:rsidR="00DA3A52">
        <w:rPr>
          <w:rFonts w:ascii="Calibri" w:hAnsi="Calibri"/>
          <w:sz w:val="21"/>
          <w:szCs w:val="21"/>
        </w:rPr>
        <w:t>§</w:t>
      </w:r>
      <w:r>
        <w:rPr>
          <w:rFonts w:ascii="Calibri" w:hAnsi="Calibri"/>
          <w:sz w:val="21"/>
          <w:szCs w:val="21"/>
        </w:rPr>
        <w:t xml:space="preserve"> 6 ust. 1, w każdym przypadku stwierdzenia takiego uchybienia,</w:t>
      </w:r>
    </w:p>
    <w:p w14:paraId="3AE86EB8" w14:textId="77777777"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bCs/>
          <w:sz w:val="21"/>
          <w:szCs w:val="21"/>
        </w:rPr>
        <w:t>Zamawiający zapłaci Wykonawcy karę umowną:</w:t>
      </w:r>
    </w:p>
    <w:p w14:paraId="01EC68D5" w14:textId="1E8B9D2A" w:rsidR="0075371C" w:rsidRDefault="0075371C" w:rsidP="0075371C">
      <w:pPr>
        <w:widowControl w:val="0"/>
        <w:numPr>
          <w:ilvl w:val="0"/>
          <w:numId w:val="14"/>
        </w:numPr>
        <w:spacing w:line="276" w:lineRule="auto"/>
        <w:contextualSpacing/>
        <w:jc w:val="both"/>
        <w:rPr>
          <w:rFonts w:ascii="Calibri" w:hAnsi="Calibri"/>
          <w:sz w:val="21"/>
          <w:szCs w:val="21"/>
        </w:rPr>
      </w:pPr>
      <w:proofErr w:type="gramStart"/>
      <w:r>
        <w:rPr>
          <w:rFonts w:ascii="Calibri" w:hAnsi="Calibri"/>
          <w:sz w:val="21"/>
          <w:szCs w:val="21"/>
        </w:rPr>
        <w:t>w</w:t>
      </w:r>
      <w:proofErr w:type="gramEnd"/>
      <w:r>
        <w:rPr>
          <w:rFonts w:ascii="Calibri" w:hAnsi="Calibri"/>
          <w:sz w:val="21"/>
          <w:szCs w:val="21"/>
        </w:rPr>
        <w:t xml:space="preserve"> przypadku odstąpienia od umowy przez Wykonawcę z przyczyn, za które ponosi odpowiedzialność Zamawiający w wysokości 10 % wynagrodzenia umownego brutto, określonego w </w:t>
      </w:r>
      <w:r w:rsidR="00DA3A52">
        <w:rPr>
          <w:rFonts w:ascii="Calibri" w:eastAsia="Calibri" w:hAnsi="Calibri"/>
          <w:sz w:val="21"/>
          <w:szCs w:val="21"/>
        </w:rPr>
        <w:t>§</w:t>
      </w:r>
      <w:r>
        <w:rPr>
          <w:rFonts w:ascii="Calibri" w:hAnsi="Calibri"/>
          <w:sz w:val="21"/>
          <w:szCs w:val="21"/>
        </w:rPr>
        <w:t xml:space="preserve"> 6 ust.1, za wyjątkiem wystąpienia sytuacji przedstawionej w art. 145 ust. 1 ustawy Prawo zamówień publicznych,</w:t>
      </w:r>
    </w:p>
    <w:p w14:paraId="657E5AA4" w14:textId="77777777"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bCs/>
          <w:sz w:val="21"/>
          <w:szCs w:val="21"/>
        </w:rPr>
        <w:t>Strony dopuszczają możliwość dochodzenia odszkodowania do wysokości szkody rzeczywiście poniesionej.</w:t>
      </w:r>
    </w:p>
    <w:p w14:paraId="3B682650" w14:textId="77777777"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sz w:val="21"/>
          <w:szCs w:val="21"/>
        </w:rPr>
        <w:t>W razie naliczenia kar umownych Zamawiający wystawi odpowiednią notę obciążeniową, o ile nie skorzysta z uprawnień określonych w ust. 5.</w:t>
      </w:r>
    </w:p>
    <w:p w14:paraId="2592A8A6" w14:textId="77777777"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bCs/>
          <w:sz w:val="21"/>
          <w:szCs w:val="21"/>
        </w:rPr>
        <w:t>Zamawiający dopuszcza możliwość potrącenia kar z faktur lub innych wymagalnych należności Wykonawcy.</w:t>
      </w:r>
    </w:p>
    <w:p w14:paraId="065CBD21" w14:textId="77777777"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sz w:val="21"/>
          <w:szCs w:val="21"/>
        </w:rPr>
        <w:t>Kary umowne będą płatne w terminie 14 dni od daty otrzymania noty obciążeniowej.</w:t>
      </w:r>
    </w:p>
    <w:p w14:paraId="2ED03FC8" w14:textId="77777777" w:rsidR="0075371C" w:rsidRDefault="0075371C" w:rsidP="0075371C">
      <w:pPr>
        <w:widowControl w:val="0"/>
        <w:spacing w:line="276" w:lineRule="auto"/>
        <w:ind w:left="540"/>
        <w:jc w:val="center"/>
        <w:rPr>
          <w:rFonts w:ascii="Calibri" w:hAnsi="Calibri"/>
          <w:b/>
          <w:sz w:val="21"/>
          <w:szCs w:val="21"/>
        </w:rPr>
      </w:pPr>
    </w:p>
    <w:p w14:paraId="062B9641" w14:textId="77777777" w:rsidR="0075371C" w:rsidRDefault="0075371C" w:rsidP="0075371C">
      <w:pPr>
        <w:overflowPunct w:val="0"/>
        <w:autoSpaceDE w:val="0"/>
        <w:autoSpaceDN w:val="0"/>
        <w:adjustRightInd w:val="0"/>
        <w:spacing w:line="276" w:lineRule="auto"/>
        <w:jc w:val="center"/>
        <w:rPr>
          <w:rFonts w:ascii="Calibri" w:hAnsi="Calibri"/>
          <w:b/>
          <w:sz w:val="21"/>
          <w:szCs w:val="21"/>
        </w:rPr>
      </w:pPr>
      <w:r>
        <w:rPr>
          <w:rFonts w:ascii="Calibri" w:hAnsi="Calibri"/>
          <w:b/>
          <w:sz w:val="21"/>
          <w:szCs w:val="21"/>
        </w:rPr>
        <w:t>ZABEZPIECZENIE NALEŻYTEGO WYKONANIA UMOWY</w:t>
      </w:r>
    </w:p>
    <w:p w14:paraId="512FF0BD"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8</w:t>
      </w:r>
    </w:p>
    <w:p w14:paraId="3733542F" w14:textId="77777777" w:rsidR="0075371C" w:rsidRDefault="0075371C" w:rsidP="0075371C">
      <w:pPr>
        <w:pStyle w:val="Akapitzlist"/>
        <w:widowControl w:val="0"/>
        <w:numPr>
          <w:ilvl w:val="0"/>
          <w:numId w:val="15"/>
        </w:numPr>
        <w:spacing w:line="276" w:lineRule="auto"/>
        <w:ind w:left="284" w:hanging="284"/>
        <w:jc w:val="both"/>
        <w:rPr>
          <w:rFonts w:ascii="Calibri" w:hAnsi="Calibri"/>
          <w:sz w:val="21"/>
          <w:szCs w:val="21"/>
        </w:rPr>
      </w:pPr>
      <w:r>
        <w:rPr>
          <w:rFonts w:ascii="Calibri" w:hAnsi="Calibri"/>
          <w:sz w:val="21"/>
          <w:szCs w:val="21"/>
        </w:rPr>
        <w:t xml:space="preserve">Wniesione przez Wykonawcę zabezpieczenie należytego wykonania umowy w wysokości 3 % wynagrodzenia umownego brutto, o którym mowa w § 6 ust. 1, w formie ……… w kwocie …..…. </w:t>
      </w:r>
      <w:proofErr w:type="gramStart"/>
      <w:r>
        <w:rPr>
          <w:rFonts w:ascii="Calibri" w:hAnsi="Calibri"/>
          <w:sz w:val="21"/>
          <w:szCs w:val="21"/>
        </w:rPr>
        <w:t>zł</w:t>
      </w:r>
      <w:proofErr w:type="gramEnd"/>
      <w:r>
        <w:rPr>
          <w:rFonts w:ascii="Calibri" w:hAnsi="Calibri"/>
          <w:sz w:val="21"/>
          <w:szCs w:val="21"/>
        </w:rPr>
        <w:t>, służyć będzie pokryciu roszczeń z tytułu niewykonania lub nienależytego wykonania umowy i zostanie przeznaczone na:</w:t>
      </w:r>
    </w:p>
    <w:p w14:paraId="47315A87" w14:textId="77777777" w:rsidR="0075371C" w:rsidRDefault="0075371C" w:rsidP="0075371C">
      <w:pPr>
        <w:widowControl w:val="0"/>
        <w:numPr>
          <w:ilvl w:val="0"/>
          <w:numId w:val="16"/>
        </w:numPr>
        <w:spacing w:line="276" w:lineRule="auto"/>
        <w:ind w:left="993" w:hanging="283"/>
        <w:jc w:val="both"/>
        <w:rPr>
          <w:rFonts w:ascii="Calibri" w:hAnsi="Calibri"/>
          <w:sz w:val="21"/>
          <w:szCs w:val="21"/>
        </w:rPr>
      </w:pPr>
      <w:proofErr w:type="gramStart"/>
      <w:r>
        <w:rPr>
          <w:rFonts w:ascii="Calibri" w:hAnsi="Calibri"/>
          <w:sz w:val="21"/>
          <w:szCs w:val="21"/>
        </w:rPr>
        <w:t>zabezpieczenie</w:t>
      </w:r>
      <w:proofErr w:type="gramEnd"/>
      <w:r>
        <w:rPr>
          <w:rFonts w:ascii="Calibri" w:hAnsi="Calibri"/>
          <w:sz w:val="21"/>
          <w:szCs w:val="21"/>
        </w:rPr>
        <w:t xml:space="preserve"> roszczeń z tytułu rękojmi za wady – 30% wniesionego zabezpieczenia tj. kwota ….. </w:t>
      </w:r>
      <w:proofErr w:type="gramStart"/>
      <w:r>
        <w:rPr>
          <w:rFonts w:ascii="Calibri" w:hAnsi="Calibri"/>
          <w:sz w:val="21"/>
          <w:szCs w:val="21"/>
        </w:rPr>
        <w:t>zł</w:t>
      </w:r>
      <w:proofErr w:type="gramEnd"/>
      <w:r>
        <w:rPr>
          <w:rFonts w:ascii="Calibri" w:hAnsi="Calibri"/>
          <w:sz w:val="21"/>
          <w:szCs w:val="21"/>
        </w:rPr>
        <w:t>;</w:t>
      </w:r>
    </w:p>
    <w:p w14:paraId="4B6AC383" w14:textId="77777777" w:rsidR="0075371C" w:rsidRDefault="0075371C" w:rsidP="0075371C">
      <w:pPr>
        <w:widowControl w:val="0"/>
        <w:numPr>
          <w:ilvl w:val="0"/>
          <w:numId w:val="16"/>
        </w:numPr>
        <w:spacing w:line="276" w:lineRule="auto"/>
        <w:ind w:left="993" w:hanging="283"/>
        <w:jc w:val="both"/>
        <w:rPr>
          <w:rFonts w:ascii="Calibri" w:hAnsi="Calibri"/>
          <w:sz w:val="21"/>
          <w:szCs w:val="21"/>
        </w:rPr>
      </w:pPr>
      <w:proofErr w:type="gramStart"/>
      <w:r>
        <w:rPr>
          <w:rFonts w:ascii="Calibri" w:hAnsi="Calibri"/>
          <w:sz w:val="21"/>
          <w:szCs w:val="21"/>
        </w:rPr>
        <w:t>zabezpieczenie</w:t>
      </w:r>
      <w:proofErr w:type="gramEnd"/>
      <w:r>
        <w:rPr>
          <w:rFonts w:ascii="Calibri" w:hAnsi="Calibri"/>
          <w:sz w:val="21"/>
          <w:szCs w:val="21"/>
        </w:rPr>
        <w:t xml:space="preserve"> gwarantujące zgodne z umową wykonanie przedmiotu umowy – 70% tj. kwota …… zł;</w:t>
      </w:r>
    </w:p>
    <w:p w14:paraId="59DB4398" w14:textId="77777777" w:rsidR="0075371C" w:rsidRDefault="0075371C" w:rsidP="0075371C">
      <w:pPr>
        <w:widowControl w:val="0"/>
        <w:numPr>
          <w:ilvl w:val="0"/>
          <w:numId w:val="17"/>
        </w:numPr>
        <w:spacing w:line="276" w:lineRule="auto"/>
        <w:ind w:left="284" w:hanging="284"/>
        <w:contextualSpacing/>
        <w:jc w:val="both"/>
        <w:rPr>
          <w:rFonts w:ascii="Calibri" w:hAnsi="Calibri"/>
          <w:sz w:val="21"/>
          <w:szCs w:val="21"/>
        </w:rPr>
      </w:pPr>
      <w:r>
        <w:rPr>
          <w:rFonts w:ascii="Calibri" w:hAnsi="Calibri"/>
          <w:sz w:val="21"/>
          <w:szCs w:val="21"/>
        </w:rPr>
        <w:t>Zabezpieczenie należytego wykonania umowy, o którym mowa w ust. 1a) zostanie zwrócone nie później niż w 15 dniu po upływie okresu rękojmi za wady.</w:t>
      </w:r>
    </w:p>
    <w:p w14:paraId="4BBCF13D" w14:textId="77777777" w:rsidR="0075371C" w:rsidRDefault="0075371C" w:rsidP="0075371C">
      <w:pPr>
        <w:widowControl w:val="0"/>
        <w:numPr>
          <w:ilvl w:val="0"/>
          <w:numId w:val="17"/>
        </w:numPr>
        <w:spacing w:line="276" w:lineRule="auto"/>
        <w:ind w:left="284" w:hanging="284"/>
        <w:contextualSpacing/>
        <w:jc w:val="both"/>
        <w:rPr>
          <w:rFonts w:ascii="Calibri" w:hAnsi="Calibri"/>
          <w:sz w:val="21"/>
          <w:szCs w:val="21"/>
        </w:rPr>
      </w:pPr>
      <w:r>
        <w:rPr>
          <w:rFonts w:ascii="Calibri" w:hAnsi="Calibri"/>
          <w:sz w:val="21"/>
          <w:szCs w:val="21"/>
        </w:rPr>
        <w:t>Zabezpieczenie należytego wykonania umowy, o którym mowa w ust. 1b) zostanie zwrócone w terminie 30 dni od dnia wykonania zamówienia i uznania przez zamawiającego za należycie wykonane, potwierdzonego protokołem odbioru końcowego robót.</w:t>
      </w:r>
    </w:p>
    <w:p w14:paraId="2A7F94E4" w14:textId="77777777" w:rsidR="0075371C" w:rsidRDefault="0075371C" w:rsidP="0075371C">
      <w:pPr>
        <w:widowControl w:val="0"/>
        <w:spacing w:line="276" w:lineRule="auto"/>
        <w:jc w:val="both"/>
        <w:rPr>
          <w:rFonts w:ascii="Calibri" w:hAnsi="Calibri"/>
          <w:sz w:val="21"/>
          <w:szCs w:val="21"/>
        </w:rPr>
      </w:pPr>
    </w:p>
    <w:p w14:paraId="7B7FBF99"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 xml:space="preserve">UBEZPIECZENIE </w:t>
      </w:r>
    </w:p>
    <w:p w14:paraId="6EE64970"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 9</w:t>
      </w:r>
    </w:p>
    <w:p w14:paraId="139C4D71" w14:textId="77777777" w:rsidR="0075371C" w:rsidRDefault="0075371C" w:rsidP="0075371C">
      <w:pPr>
        <w:pStyle w:val="Akapitzlist"/>
        <w:widowControl w:val="0"/>
        <w:numPr>
          <w:ilvl w:val="0"/>
          <w:numId w:val="18"/>
        </w:numPr>
        <w:spacing w:line="276" w:lineRule="auto"/>
        <w:jc w:val="both"/>
        <w:rPr>
          <w:rFonts w:ascii="Calibri" w:hAnsi="Calibri"/>
          <w:sz w:val="21"/>
          <w:szCs w:val="21"/>
        </w:rPr>
      </w:pPr>
      <w:r>
        <w:rPr>
          <w:rFonts w:ascii="Calibri" w:hAnsi="Calibri"/>
          <w:sz w:val="21"/>
          <w:szCs w:val="21"/>
        </w:rPr>
        <w:t xml:space="preserve">Przed podpisaniem umowy Wykonawca dostarczy zamawiającemu polisę ubezpieczenia w zakresie wszystkich </w:t>
      </w:r>
      <w:proofErr w:type="spellStart"/>
      <w:r>
        <w:rPr>
          <w:rFonts w:ascii="Calibri" w:hAnsi="Calibri"/>
          <w:sz w:val="21"/>
          <w:szCs w:val="21"/>
        </w:rPr>
        <w:t>ryzyk</w:t>
      </w:r>
      <w:proofErr w:type="spellEnd"/>
      <w:r>
        <w:rPr>
          <w:rFonts w:ascii="Calibri" w:hAnsi="Calibri"/>
          <w:sz w:val="21"/>
          <w:szCs w:val="21"/>
        </w:rPr>
        <w:t xml:space="preserve"> (wszelkich szkód i strat materialnych polegających na utracie, uszkodzeniu lub </w:t>
      </w:r>
      <w:r>
        <w:rPr>
          <w:rFonts w:ascii="Calibri" w:hAnsi="Calibri"/>
          <w:sz w:val="21"/>
          <w:szCs w:val="21"/>
        </w:rPr>
        <w:lastRenderedPageBreak/>
        <w:t xml:space="preserve">zniszczeniu mienia), a także od odpowiedzialności cywilnej i następstw nieszczęśliwych wypadków, które mogą powstać w związku z prowadzonymi pracami, na minimalną </w:t>
      </w:r>
      <w:r w:rsidRPr="00F9694F">
        <w:rPr>
          <w:rFonts w:ascii="Calibri" w:hAnsi="Calibri"/>
          <w:sz w:val="21"/>
          <w:szCs w:val="21"/>
        </w:rPr>
        <w:t>sumę</w:t>
      </w:r>
      <w:r w:rsidR="00F9694F" w:rsidRPr="00F9694F">
        <w:rPr>
          <w:rFonts w:ascii="Calibri" w:hAnsi="Calibri"/>
          <w:sz w:val="21"/>
          <w:szCs w:val="21"/>
        </w:rPr>
        <w:t xml:space="preserve"> 500.000,00</w:t>
      </w:r>
      <w:r w:rsidRPr="00F9694F">
        <w:rPr>
          <w:rFonts w:ascii="Calibri" w:hAnsi="Calibri"/>
          <w:sz w:val="21"/>
          <w:szCs w:val="21"/>
        </w:rPr>
        <w:t xml:space="preserve"> </w:t>
      </w:r>
      <w:proofErr w:type="gramStart"/>
      <w:r w:rsidRPr="00F9694F">
        <w:rPr>
          <w:rFonts w:ascii="Calibri" w:hAnsi="Calibri"/>
          <w:sz w:val="21"/>
          <w:szCs w:val="21"/>
        </w:rPr>
        <w:t>zł</w:t>
      </w:r>
      <w:proofErr w:type="gramEnd"/>
      <w:r w:rsidRPr="00F9694F">
        <w:rPr>
          <w:rFonts w:ascii="Calibri" w:hAnsi="Calibri"/>
          <w:sz w:val="21"/>
          <w:szCs w:val="21"/>
        </w:rPr>
        <w:t>.</w:t>
      </w:r>
      <w:r>
        <w:rPr>
          <w:rFonts w:ascii="Calibri" w:hAnsi="Calibri"/>
          <w:sz w:val="21"/>
          <w:szCs w:val="21"/>
        </w:rPr>
        <w:t xml:space="preserve"> Wykonawca zobowiązany jest do posiadania ważnej polisy ubezpieczenia przez cały okres obowiązywania umowy.</w:t>
      </w:r>
    </w:p>
    <w:p w14:paraId="6E53B659" w14:textId="77777777" w:rsidR="0075371C" w:rsidRDefault="0075371C" w:rsidP="0075371C">
      <w:pPr>
        <w:pStyle w:val="Akapitzlist"/>
        <w:widowControl w:val="0"/>
        <w:numPr>
          <w:ilvl w:val="0"/>
          <w:numId w:val="18"/>
        </w:numPr>
        <w:spacing w:line="276" w:lineRule="auto"/>
        <w:jc w:val="both"/>
        <w:rPr>
          <w:rFonts w:ascii="Calibri" w:hAnsi="Calibri"/>
          <w:sz w:val="21"/>
          <w:szCs w:val="21"/>
        </w:rPr>
      </w:pPr>
      <w:r>
        <w:rPr>
          <w:rFonts w:ascii="Calibri" w:hAnsi="Calibri"/>
          <w:sz w:val="21"/>
          <w:szCs w:val="21"/>
        </w:rPr>
        <w:t>Z chwilą wydania Wykonawcy terenu robót, przechodzi na niego odpowiedzialność za szkodę wyrządzoną w trakcie i w związku z prowadzonymi pracami.</w:t>
      </w:r>
    </w:p>
    <w:p w14:paraId="1C876D6B" w14:textId="77777777" w:rsidR="0075371C" w:rsidRDefault="0075371C" w:rsidP="0075371C">
      <w:pPr>
        <w:pStyle w:val="Akapitzlist"/>
        <w:widowControl w:val="0"/>
        <w:numPr>
          <w:ilvl w:val="0"/>
          <w:numId w:val="18"/>
        </w:numPr>
        <w:spacing w:line="276" w:lineRule="auto"/>
        <w:jc w:val="both"/>
        <w:rPr>
          <w:rFonts w:ascii="Calibri" w:hAnsi="Calibri"/>
          <w:sz w:val="21"/>
          <w:szCs w:val="21"/>
        </w:rPr>
      </w:pPr>
      <w:r>
        <w:rPr>
          <w:rFonts w:ascii="Calibri" w:hAnsi="Calibri"/>
          <w:sz w:val="21"/>
          <w:szCs w:val="21"/>
        </w:rPr>
        <w:t>W przypadku nieprzedstawienia polisy potwierdzającej zawarcie umowy ubezpieczenia zgodnie z ust. 1 Zamawiający jest uprawniony do zawarcia umowy ubezpieczenia w zakresie wskazanym w ust. 1 na koszt i rachunek Wykonawcy. Wykonawca zwróci poniesione przez Zamawiającego koszty niezwłocznie na wezwanie, przy czym Zamawiający ma prawo dokonać potrącenia poniesionych kosztów ubezpieczenia z wynagrodzeniem należnym Wykonawcy w przypadku braku zapłaty w określonym terminie.</w:t>
      </w:r>
    </w:p>
    <w:p w14:paraId="127D69BB"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PODWYKONAWCY</w:t>
      </w:r>
    </w:p>
    <w:p w14:paraId="704DE5D3"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10</w:t>
      </w:r>
    </w:p>
    <w:p w14:paraId="7776C703" w14:textId="77777777" w:rsidR="0075371C" w:rsidRDefault="0075371C" w:rsidP="0075371C">
      <w:pPr>
        <w:widowControl w:val="0"/>
        <w:numPr>
          <w:ilvl w:val="0"/>
          <w:numId w:val="19"/>
        </w:numPr>
        <w:spacing w:line="276" w:lineRule="auto"/>
        <w:ind w:left="284" w:hanging="284"/>
        <w:jc w:val="both"/>
        <w:rPr>
          <w:rFonts w:ascii="Calibri" w:hAnsi="Calibri"/>
          <w:bCs/>
          <w:sz w:val="21"/>
          <w:szCs w:val="21"/>
        </w:rPr>
      </w:pPr>
      <w:r>
        <w:rPr>
          <w:rFonts w:ascii="Calibri" w:hAnsi="Calibri"/>
          <w:bCs/>
          <w:sz w:val="21"/>
          <w:szCs w:val="21"/>
        </w:rPr>
        <w:t>Wykonawca zamierza zlecić podwykonawcom następujący zakres robót:</w:t>
      </w:r>
    </w:p>
    <w:p w14:paraId="22BDA591" w14:textId="77777777" w:rsidR="0075371C" w:rsidRDefault="0075371C" w:rsidP="0075371C">
      <w:pPr>
        <w:widowControl w:val="0"/>
        <w:numPr>
          <w:ilvl w:val="0"/>
          <w:numId w:val="20"/>
        </w:numPr>
        <w:spacing w:line="276" w:lineRule="auto"/>
        <w:jc w:val="both"/>
        <w:rPr>
          <w:rFonts w:ascii="Calibri" w:hAnsi="Calibri"/>
          <w:sz w:val="21"/>
          <w:szCs w:val="21"/>
        </w:rPr>
      </w:pPr>
      <w:r>
        <w:rPr>
          <w:rFonts w:ascii="Calibri" w:hAnsi="Calibri"/>
          <w:sz w:val="21"/>
          <w:szCs w:val="21"/>
        </w:rPr>
        <w:t>.................................................... (</w:t>
      </w:r>
      <w:proofErr w:type="gramStart"/>
      <w:r>
        <w:rPr>
          <w:rFonts w:ascii="Calibri" w:hAnsi="Calibri"/>
          <w:sz w:val="21"/>
          <w:szCs w:val="21"/>
        </w:rPr>
        <w:t>zakres</w:t>
      </w:r>
      <w:proofErr w:type="gramEnd"/>
      <w:r>
        <w:rPr>
          <w:rFonts w:ascii="Calibri" w:hAnsi="Calibri"/>
          <w:sz w:val="21"/>
          <w:szCs w:val="21"/>
        </w:rPr>
        <w:t xml:space="preserve"> i nazwa podwykonawcy o ile jest znana),</w:t>
      </w:r>
    </w:p>
    <w:p w14:paraId="60857FAB" w14:textId="77777777" w:rsidR="0075371C" w:rsidRDefault="0075371C" w:rsidP="0075371C">
      <w:pPr>
        <w:widowControl w:val="0"/>
        <w:numPr>
          <w:ilvl w:val="0"/>
          <w:numId w:val="20"/>
        </w:numPr>
        <w:spacing w:line="276" w:lineRule="auto"/>
        <w:jc w:val="both"/>
        <w:rPr>
          <w:rFonts w:ascii="Calibri" w:hAnsi="Calibri"/>
          <w:sz w:val="21"/>
          <w:szCs w:val="21"/>
        </w:rPr>
      </w:pPr>
      <w:r>
        <w:rPr>
          <w:rFonts w:ascii="Calibri" w:hAnsi="Calibri"/>
          <w:sz w:val="21"/>
          <w:szCs w:val="21"/>
        </w:rPr>
        <w:t>.................................................... (</w:t>
      </w:r>
      <w:proofErr w:type="gramStart"/>
      <w:r>
        <w:rPr>
          <w:rFonts w:ascii="Calibri" w:hAnsi="Calibri"/>
          <w:sz w:val="21"/>
          <w:szCs w:val="21"/>
        </w:rPr>
        <w:t>zakres</w:t>
      </w:r>
      <w:proofErr w:type="gramEnd"/>
      <w:r>
        <w:rPr>
          <w:rFonts w:ascii="Calibri" w:hAnsi="Calibri"/>
          <w:sz w:val="21"/>
          <w:szCs w:val="21"/>
        </w:rPr>
        <w:t xml:space="preserve"> i nazwa podwykonawcy o ile jest znana).</w:t>
      </w:r>
    </w:p>
    <w:p w14:paraId="7C7FB4B6"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Wykonawca jest odpowiedzialny za działania lub zaniechania podwykonawcy, jego przedstawicieli lub pracowników, jak za własne działania lub zaniechania.</w:t>
      </w:r>
    </w:p>
    <w:p w14:paraId="4A44920B"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Wykonawca może:</w:t>
      </w:r>
    </w:p>
    <w:p w14:paraId="43A38770" w14:textId="77777777" w:rsidR="0075371C" w:rsidRDefault="0075371C" w:rsidP="0075371C">
      <w:pPr>
        <w:widowControl w:val="0"/>
        <w:numPr>
          <w:ilvl w:val="0"/>
          <w:numId w:val="21"/>
        </w:numPr>
        <w:spacing w:line="276" w:lineRule="auto"/>
        <w:jc w:val="both"/>
        <w:rPr>
          <w:rFonts w:ascii="Calibri" w:hAnsi="Calibri"/>
          <w:sz w:val="21"/>
          <w:szCs w:val="21"/>
        </w:rPr>
      </w:pPr>
      <w:proofErr w:type="gramStart"/>
      <w:r>
        <w:rPr>
          <w:rFonts w:ascii="Calibri" w:hAnsi="Calibri"/>
          <w:sz w:val="21"/>
          <w:szCs w:val="21"/>
        </w:rPr>
        <w:t>powierzyć</w:t>
      </w:r>
      <w:proofErr w:type="gramEnd"/>
      <w:r>
        <w:rPr>
          <w:rFonts w:ascii="Calibri" w:hAnsi="Calibri"/>
          <w:sz w:val="21"/>
          <w:szCs w:val="21"/>
        </w:rPr>
        <w:t xml:space="preserve"> realizację części przedmiotu umowy podwykonawcom, mimo nie wskazania w ofercie takiej części do powierzenia podwykonawcom,</w:t>
      </w:r>
    </w:p>
    <w:p w14:paraId="738FAC8D" w14:textId="77777777" w:rsidR="0075371C" w:rsidRDefault="0075371C" w:rsidP="0075371C">
      <w:pPr>
        <w:widowControl w:val="0"/>
        <w:numPr>
          <w:ilvl w:val="0"/>
          <w:numId w:val="21"/>
        </w:numPr>
        <w:spacing w:line="276" w:lineRule="auto"/>
        <w:jc w:val="both"/>
        <w:rPr>
          <w:rFonts w:ascii="Calibri" w:hAnsi="Calibri"/>
          <w:sz w:val="21"/>
          <w:szCs w:val="21"/>
        </w:rPr>
      </w:pPr>
      <w:proofErr w:type="gramStart"/>
      <w:r>
        <w:rPr>
          <w:rFonts w:ascii="Calibri" w:hAnsi="Calibri"/>
          <w:sz w:val="21"/>
          <w:szCs w:val="21"/>
        </w:rPr>
        <w:t>wskazać</w:t>
      </w:r>
      <w:proofErr w:type="gramEnd"/>
      <w:r>
        <w:rPr>
          <w:rFonts w:ascii="Calibri" w:hAnsi="Calibri"/>
          <w:sz w:val="21"/>
          <w:szCs w:val="21"/>
        </w:rPr>
        <w:t xml:space="preserve"> inny zakres podwykonawstwa niż przedstawiony w ofercie,</w:t>
      </w:r>
    </w:p>
    <w:p w14:paraId="69DB8765" w14:textId="77777777" w:rsidR="0075371C" w:rsidRDefault="0075371C" w:rsidP="0075371C">
      <w:pPr>
        <w:widowControl w:val="0"/>
        <w:numPr>
          <w:ilvl w:val="0"/>
          <w:numId w:val="21"/>
        </w:numPr>
        <w:spacing w:line="276" w:lineRule="auto"/>
        <w:jc w:val="both"/>
        <w:rPr>
          <w:rFonts w:ascii="Calibri" w:hAnsi="Calibri"/>
          <w:sz w:val="21"/>
          <w:szCs w:val="21"/>
        </w:rPr>
      </w:pPr>
      <w:proofErr w:type="gramStart"/>
      <w:r>
        <w:rPr>
          <w:rFonts w:ascii="Calibri" w:hAnsi="Calibri"/>
          <w:sz w:val="21"/>
          <w:szCs w:val="21"/>
        </w:rPr>
        <w:t>wskazać</w:t>
      </w:r>
      <w:proofErr w:type="gramEnd"/>
      <w:r>
        <w:rPr>
          <w:rFonts w:ascii="Calibri" w:hAnsi="Calibri"/>
          <w:sz w:val="21"/>
          <w:szCs w:val="21"/>
        </w:rPr>
        <w:t xml:space="preserve"> innych podwykonawców niż przedstawionych w ofercie,</w:t>
      </w:r>
    </w:p>
    <w:p w14:paraId="25E6165E" w14:textId="77777777" w:rsidR="0075371C" w:rsidRDefault="0075371C" w:rsidP="0075371C">
      <w:pPr>
        <w:widowControl w:val="0"/>
        <w:numPr>
          <w:ilvl w:val="0"/>
          <w:numId w:val="21"/>
        </w:numPr>
        <w:spacing w:line="276" w:lineRule="auto"/>
        <w:jc w:val="both"/>
        <w:rPr>
          <w:rFonts w:ascii="Calibri" w:hAnsi="Calibri"/>
          <w:sz w:val="21"/>
          <w:szCs w:val="21"/>
        </w:rPr>
      </w:pPr>
      <w:proofErr w:type="gramStart"/>
      <w:r>
        <w:rPr>
          <w:rFonts w:ascii="Calibri" w:hAnsi="Calibri"/>
          <w:sz w:val="21"/>
          <w:szCs w:val="21"/>
        </w:rPr>
        <w:t>zrezygnować</w:t>
      </w:r>
      <w:proofErr w:type="gramEnd"/>
      <w:r>
        <w:rPr>
          <w:rFonts w:ascii="Calibri" w:hAnsi="Calibri"/>
          <w:sz w:val="21"/>
          <w:szCs w:val="21"/>
        </w:rPr>
        <w:t xml:space="preserve"> z podwykonawstwa.</w:t>
      </w:r>
    </w:p>
    <w:p w14:paraId="06F4E47A"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Zamawiający może żądać od Wykonawcy zmiany albo odsunięcia podwykonawcy, jeżeli w szczególności: sprzęt techniczny, osoby i kwalifikacje, którymi dysponuje podwykonawca, nie dają rękojmi należytego wykonania powierzonych podwykonawcy części zamówienia.</w:t>
      </w:r>
    </w:p>
    <w:p w14:paraId="7BEDC501"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W przypadku, gdy zmiana lub rezygnacja z podwykonawcy, dotyczy podmiotu, na którego zasoby Wykonawca powoływał się na zasadach określonych w art. 22a </w:t>
      </w:r>
      <w:proofErr w:type="spellStart"/>
      <w:r>
        <w:rPr>
          <w:rFonts w:ascii="Calibri" w:hAnsi="Calibri"/>
          <w:bCs/>
          <w:sz w:val="21"/>
          <w:szCs w:val="21"/>
        </w:rPr>
        <w:t>Pzp</w:t>
      </w:r>
      <w:proofErr w:type="spellEnd"/>
      <w:r>
        <w:rPr>
          <w:rFonts w:ascii="Calibri" w:hAnsi="Calibri"/>
          <w:bCs/>
          <w:sz w:val="21"/>
          <w:szCs w:val="21"/>
        </w:rPr>
        <w:t xml:space="preserve">, w celu wykazania spełniania warunków udziału w postępowaniu, o których mowa w art. 25 ust. 1 </w:t>
      </w:r>
      <w:proofErr w:type="spellStart"/>
      <w:r>
        <w:rPr>
          <w:rFonts w:ascii="Calibri" w:hAnsi="Calibri"/>
          <w:bCs/>
          <w:sz w:val="21"/>
          <w:szCs w:val="21"/>
        </w:rPr>
        <w:t>Pzp</w:t>
      </w:r>
      <w:proofErr w:type="spellEnd"/>
      <w:r>
        <w:rPr>
          <w:rFonts w:ascii="Calibri" w:hAnsi="Calibri"/>
          <w:bCs/>
          <w:sz w:val="21"/>
          <w:szCs w:val="21"/>
        </w:rPr>
        <w:t>, Wykonawca jest zobowiązany wykazać Zamawiającemu, iż proponowany inny podwykonawca lub Wykonawca samodzielnie spełniają je w stopniu nie mniejszym niż wymagany w SIWZ.</w:t>
      </w:r>
    </w:p>
    <w:p w14:paraId="6BABA967"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Wykonawca obowiązany jest przedstawić na żądanie Zamawiającego wszelkie dokumenty dotyczące umowy Wykonawcy z podwykonawcami i realizacji prac objętych umową.</w:t>
      </w:r>
    </w:p>
    <w:p w14:paraId="338EBFF1" w14:textId="77777777" w:rsidR="0075371C" w:rsidRDefault="0075371C" w:rsidP="0075371C">
      <w:pPr>
        <w:widowControl w:val="0"/>
        <w:tabs>
          <w:tab w:val="center" w:pos="851"/>
          <w:tab w:val="center" w:pos="1418"/>
          <w:tab w:val="right" w:pos="9552"/>
        </w:tabs>
        <w:spacing w:line="276" w:lineRule="auto"/>
        <w:jc w:val="center"/>
        <w:rPr>
          <w:rFonts w:ascii="Calibri" w:hAnsi="Calibri"/>
          <w:b/>
          <w:sz w:val="21"/>
          <w:szCs w:val="21"/>
        </w:rPr>
      </w:pPr>
    </w:p>
    <w:p w14:paraId="06664D35" w14:textId="77777777" w:rsidR="0075371C" w:rsidRDefault="0075371C" w:rsidP="0075371C">
      <w:pPr>
        <w:widowControl w:val="0"/>
        <w:tabs>
          <w:tab w:val="center" w:pos="851"/>
          <w:tab w:val="center" w:pos="1418"/>
          <w:tab w:val="right" w:pos="9552"/>
        </w:tabs>
        <w:spacing w:line="276" w:lineRule="auto"/>
        <w:jc w:val="center"/>
        <w:rPr>
          <w:rFonts w:ascii="Calibri" w:hAnsi="Calibri"/>
          <w:b/>
          <w:sz w:val="21"/>
          <w:szCs w:val="21"/>
        </w:rPr>
      </w:pPr>
      <w:r>
        <w:rPr>
          <w:rFonts w:ascii="Calibri" w:hAnsi="Calibri"/>
          <w:b/>
          <w:sz w:val="21"/>
          <w:szCs w:val="21"/>
        </w:rPr>
        <w:t>PRZEDSTAWICIELE STRON</w:t>
      </w:r>
    </w:p>
    <w:p w14:paraId="1DAC96C4" w14:textId="77777777" w:rsidR="0075371C" w:rsidRDefault="0075371C" w:rsidP="0075371C">
      <w:pPr>
        <w:widowControl w:val="0"/>
        <w:tabs>
          <w:tab w:val="center" w:pos="851"/>
          <w:tab w:val="center" w:pos="1418"/>
          <w:tab w:val="right" w:pos="9552"/>
        </w:tabs>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11</w:t>
      </w:r>
    </w:p>
    <w:p w14:paraId="01208CA3" w14:textId="77777777" w:rsidR="0075371C" w:rsidRDefault="0075371C" w:rsidP="0075371C">
      <w:pPr>
        <w:numPr>
          <w:ilvl w:val="0"/>
          <w:numId w:val="22"/>
        </w:numPr>
        <w:spacing w:line="276" w:lineRule="auto"/>
        <w:ind w:left="284" w:hanging="284"/>
        <w:rPr>
          <w:rFonts w:ascii="Calibri" w:hAnsi="Calibri"/>
          <w:sz w:val="21"/>
          <w:szCs w:val="21"/>
        </w:rPr>
      </w:pPr>
      <w:r>
        <w:rPr>
          <w:rFonts w:ascii="Calibri" w:hAnsi="Calibri"/>
          <w:sz w:val="21"/>
          <w:szCs w:val="21"/>
        </w:rPr>
        <w:t>Strony wyznaczają swoich przedstawicieli w trakcie realizacji umowy:</w:t>
      </w:r>
    </w:p>
    <w:p w14:paraId="58BFFBDD" w14:textId="77777777" w:rsidR="0075371C" w:rsidRDefault="0075371C" w:rsidP="0075371C">
      <w:pPr>
        <w:numPr>
          <w:ilvl w:val="0"/>
          <w:numId w:val="23"/>
        </w:numPr>
        <w:spacing w:line="276" w:lineRule="auto"/>
        <w:jc w:val="both"/>
        <w:rPr>
          <w:rFonts w:ascii="Calibri" w:hAnsi="Calibri"/>
          <w:sz w:val="21"/>
          <w:szCs w:val="21"/>
        </w:rPr>
      </w:pPr>
      <w:proofErr w:type="gramStart"/>
      <w:r>
        <w:rPr>
          <w:rFonts w:ascii="Calibri" w:hAnsi="Calibri"/>
          <w:sz w:val="21"/>
          <w:szCs w:val="21"/>
        </w:rPr>
        <w:t>Zamawiający - ...............................................</w:t>
      </w:r>
      <w:proofErr w:type="gramEnd"/>
      <w:r>
        <w:rPr>
          <w:rFonts w:ascii="Calibri" w:hAnsi="Calibri"/>
          <w:sz w:val="21"/>
          <w:szCs w:val="21"/>
        </w:rPr>
        <w:t>.........................................................................</w:t>
      </w:r>
    </w:p>
    <w:p w14:paraId="582E4565" w14:textId="77777777" w:rsidR="0075371C" w:rsidRDefault="0075371C" w:rsidP="0075371C">
      <w:pPr>
        <w:numPr>
          <w:ilvl w:val="0"/>
          <w:numId w:val="23"/>
        </w:numPr>
        <w:spacing w:line="276" w:lineRule="auto"/>
        <w:jc w:val="both"/>
        <w:rPr>
          <w:rFonts w:ascii="Calibri" w:hAnsi="Calibri"/>
          <w:sz w:val="21"/>
          <w:szCs w:val="21"/>
        </w:rPr>
      </w:pPr>
      <w:proofErr w:type="gramStart"/>
      <w:r>
        <w:rPr>
          <w:rFonts w:ascii="Calibri" w:hAnsi="Calibri"/>
          <w:sz w:val="21"/>
          <w:szCs w:val="21"/>
        </w:rPr>
        <w:t>Wykonawca - ...............................................</w:t>
      </w:r>
      <w:proofErr w:type="gramEnd"/>
      <w:r>
        <w:rPr>
          <w:rFonts w:ascii="Calibri" w:hAnsi="Calibri"/>
          <w:sz w:val="21"/>
          <w:szCs w:val="21"/>
        </w:rPr>
        <w:t>..........................................................................</w:t>
      </w:r>
    </w:p>
    <w:p w14:paraId="02291F84"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Wykonawca może dokonywać zmiany przedstawiciela określonego w ust. 1 pkt 2 za uprzednią zgodą Zamawiającego. Dokonana zmiana nie wymaga zmiany zapisów niniejszej umowy.</w:t>
      </w:r>
    </w:p>
    <w:p w14:paraId="7EAACD09"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Zgodnie ze złożoną ofertą, do realizacji zamówienia zostaną skierowane osoby tj.:</w:t>
      </w:r>
    </w:p>
    <w:p w14:paraId="7988DA6A" w14:textId="77777777" w:rsidR="0075371C" w:rsidRDefault="0075371C" w:rsidP="0075371C">
      <w:pPr>
        <w:numPr>
          <w:ilvl w:val="0"/>
          <w:numId w:val="24"/>
        </w:numPr>
        <w:spacing w:line="276" w:lineRule="auto"/>
        <w:contextualSpacing/>
        <w:jc w:val="both"/>
        <w:rPr>
          <w:rFonts w:ascii="Calibri" w:hAnsi="Calibri"/>
          <w:sz w:val="21"/>
          <w:szCs w:val="21"/>
        </w:rPr>
      </w:pPr>
      <w:r>
        <w:rPr>
          <w:rFonts w:ascii="Calibri" w:hAnsi="Calibri"/>
          <w:sz w:val="21"/>
          <w:szCs w:val="21"/>
        </w:rPr>
        <w:t>………………………………………………………………………</w:t>
      </w:r>
    </w:p>
    <w:p w14:paraId="123006ED" w14:textId="77777777" w:rsidR="0075371C" w:rsidRDefault="0075371C" w:rsidP="0075371C">
      <w:pPr>
        <w:numPr>
          <w:ilvl w:val="0"/>
          <w:numId w:val="24"/>
        </w:numPr>
        <w:spacing w:line="276" w:lineRule="auto"/>
        <w:contextualSpacing/>
        <w:jc w:val="both"/>
        <w:rPr>
          <w:rFonts w:ascii="Calibri" w:hAnsi="Calibri"/>
          <w:sz w:val="21"/>
          <w:szCs w:val="21"/>
        </w:rPr>
      </w:pPr>
      <w:r>
        <w:rPr>
          <w:rFonts w:ascii="Calibri" w:hAnsi="Calibri"/>
          <w:sz w:val="21"/>
          <w:szCs w:val="21"/>
        </w:rPr>
        <w:t>………………………………………………………………………</w:t>
      </w:r>
    </w:p>
    <w:p w14:paraId="578673A9"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lastRenderedPageBreak/>
        <w:t xml:space="preserve">Wykonawca może dokonywać zmiany osób wskazanych w ust. 3, przedstawionych w ofercie, jedynie za uprzednią zgodą Zamawiającego, akceptującego nowe osoby wyrażona na piśmie pod rygorem nieważności.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i doświadczenie takie same lub wyższe od żądanych w SIWZ i przedstawionych w ofercie Wykonawcy. </w:t>
      </w:r>
    </w:p>
    <w:p w14:paraId="5C0FF1C2"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Zamawiający może zażądać od Wykonawcy zmiany osób wymienionych w ust. 3, jeżeli uzna, że nie wykonują one swoich obowiązków wynikających z umowy.</w:t>
      </w:r>
    </w:p>
    <w:p w14:paraId="6ABA97BC"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Zaakceptowana przez Zamawiającego zmiana którejkolwiek z osób, o których mowa w ust. 3, wymaga sporządzenia aneksu do niniejszej umowy.</w:t>
      </w:r>
    </w:p>
    <w:p w14:paraId="135BF598"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Wykonawca oświadcza, że będzie realizować roboty za pomocą innych podmiotów, na których zasoby zdolności technicznej lub zawodowej (w odniesieniu do warunków dotyczących wykształcenia, kwalifikacji zawodowych lub doświadczenia) powoływał się w ofercie: nazwa innego podmiotu ………………………………… w </w:t>
      </w:r>
      <w:proofErr w:type="gramStart"/>
      <w:r>
        <w:rPr>
          <w:rFonts w:ascii="Calibri" w:hAnsi="Calibri"/>
          <w:sz w:val="21"/>
          <w:szCs w:val="21"/>
        </w:rPr>
        <w:t>zakresie: …………………  w</w:t>
      </w:r>
      <w:proofErr w:type="gramEnd"/>
      <w:r>
        <w:rPr>
          <w:rFonts w:ascii="Calibri" w:hAnsi="Calibri"/>
          <w:sz w:val="21"/>
          <w:szCs w:val="21"/>
        </w:rPr>
        <w:t xml:space="preserve"> formie: ………………….</w:t>
      </w:r>
    </w:p>
    <w:p w14:paraId="49E98A15"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Wykonawca może dokonywać zmiany innego podmiotu, o którym mowa w ust. 7, jedynie za uprzednią zgodą Zamawiającego, akceptującego nowy podmiot. Nowy podmiot musi spełniać warunki określone w SIWZ w </w:t>
      </w:r>
      <w:proofErr w:type="gramStart"/>
      <w:r>
        <w:rPr>
          <w:rFonts w:ascii="Calibri" w:hAnsi="Calibri"/>
          <w:sz w:val="21"/>
          <w:szCs w:val="21"/>
        </w:rPr>
        <w:t>zakresie jakim</w:t>
      </w:r>
      <w:proofErr w:type="gramEnd"/>
      <w:r>
        <w:rPr>
          <w:rFonts w:ascii="Calibri" w:hAnsi="Calibri"/>
          <w:sz w:val="21"/>
          <w:szCs w:val="21"/>
        </w:rPr>
        <w:t xml:space="preserve"> Wykonawca polegał na zasobach innych podmiotów na zasadach określonych w art. 22a ust. 1 ustawy.</w:t>
      </w:r>
    </w:p>
    <w:p w14:paraId="1F631482"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Zaakceptowana przez Zamawiającego zmiana któregokolwiek innego podmiotu, o którym mowa </w:t>
      </w:r>
      <w:r>
        <w:rPr>
          <w:rFonts w:ascii="Calibri" w:hAnsi="Calibri"/>
          <w:sz w:val="21"/>
          <w:szCs w:val="21"/>
        </w:rPr>
        <w:br/>
        <w:t>w ust. 7 wymaga sporządzenia aneksu do niniejszej umowy.</w:t>
      </w:r>
    </w:p>
    <w:p w14:paraId="371680A4"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Wykonawca zobowiązuje się do udokumentowania udziału w realizacji przedmiotu umowy osób, </w:t>
      </w:r>
      <w:r>
        <w:rPr>
          <w:rFonts w:ascii="Calibri" w:hAnsi="Calibri"/>
          <w:sz w:val="21"/>
          <w:szCs w:val="21"/>
        </w:rPr>
        <w:br/>
        <w:t>o których mowa w ust. 3 i 4 umowy oraz podmiotów, o których mowa w ust. 7 – 9 umowy najpóźniej w dacie wystawienia danej faktury.</w:t>
      </w:r>
    </w:p>
    <w:p w14:paraId="7551DD01" w14:textId="77777777" w:rsidR="0075371C" w:rsidRDefault="0075371C" w:rsidP="0075371C">
      <w:pPr>
        <w:widowControl w:val="0"/>
        <w:spacing w:line="276" w:lineRule="auto"/>
        <w:rPr>
          <w:rFonts w:ascii="Calibri" w:hAnsi="Calibri"/>
          <w:b/>
          <w:sz w:val="21"/>
          <w:szCs w:val="21"/>
        </w:rPr>
      </w:pPr>
    </w:p>
    <w:p w14:paraId="60986FDD"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ODSTĄPIENIE OD UMOWY</w:t>
      </w:r>
    </w:p>
    <w:p w14:paraId="53085EE8"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12</w:t>
      </w:r>
    </w:p>
    <w:p w14:paraId="032DBA29" w14:textId="77777777" w:rsidR="0075371C" w:rsidRDefault="0075371C" w:rsidP="0075371C">
      <w:pPr>
        <w:numPr>
          <w:ilvl w:val="0"/>
          <w:numId w:val="25"/>
        </w:numPr>
        <w:autoSpaceDE w:val="0"/>
        <w:spacing w:line="276" w:lineRule="auto"/>
        <w:jc w:val="both"/>
        <w:rPr>
          <w:rFonts w:ascii="Calibri" w:hAnsi="Calibri"/>
          <w:sz w:val="21"/>
          <w:szCs w:val="21"/>
        </w:rPr>
      </w:pPr>
      <w:r>
        <w:rPr>
          <w:rFonts w:ascii="Calibri" w:hAnsi="Calibri"/>
          <w:sz w:val="21"/>
          <w:szCs w:val="21"/>
        </w:rPr>
        <w:t>Poza przypadkami wskazanymi w przepisach prawa, w szczególności Kodeksu cywilnego, Zamawiającemu przysługuje prawo do jednostronnego odstąpienia od Umowy, jeżeli Wykonawca mimo uprzedniego wyznaczonego mu przez Zamawiającego na piśmie terminu na usunięcie stanu stanowiącego podstawę do zamierzonego odstąpienia oraz bezskutecznego upływu tego terminu:</w:t>
      </w:r>
    </w:p>
    <w:p w14:paraId="0C4B5C23" w14:textId="77777777" w:rsidR="0075371C" w:rsidRDefault="0075371C" w:rsidP="0075371C">
      <w:pPr>
        <w:numPr>
          <w:ilvl w:val="0"/>
          <w:numId w:val="26"/>
        </w:numPr>
        <w:suppressAutoHyphens/>
        <w:autoSpaceDE w:val="0"/>
        <w:spacing w:line="276" w:lineRule="auto"/>
        <w:ind w:left="851" w:hanging="349"/>
        <w:jc w:val="both"/>
        <w:rPr>
          <w:rFonts w:ascii="Calibri" w:hAnsi="Calibri"/>
          <w:sz w:val="21"/>
          <w:szCs w:val="21"/>
        </w:rPr>
      </w:pPr>
      <w:proofErr w:type="gramStart"/>
      <w:r>
        <w:rPr>
          <w:rFonts w:ascii="Calibri" w:hAnsi="Calibri"/>
          <w:sz w:val="21"/>
          <w:szCs w:val="21"/>
        </w:rPr>
        <w:t>skierował</w:t>
      </w:r>
      <w:proofErr w:type="gramEnd"/>
      <w:r>
        <w:rPr>
          <w:rFonts w:ascii="Calibri" w:hAnsi="Calibri"/>
          <w:sz w:val="21"/>
          <w:szCs w:val="21"/>
        </w:rPr>
        <w:t>, bez akceptacji Zamawiającego, do realizacji zamówienia inne osoby niż wskazane w ofercie Wykonawcy,</w:t>
      </w:r>
    </w:p>
    <w:p w14:paraId="421A68C2" w14:textId="77777777" w:rsidR="0075371C" w:rsidRDefault="0075371C" w:rsidP="0075371C">
      <w:pPr>
        <w:numPr>
          <w:ilvl w:val="0"/>
          <w:numId w:val="26"/>
        </w:numPr>
        <w:spacing w:line="276" w:lineRule="auto"/>
        <w:ind w:left="851" w:hanging="349"/>
        <w:jc w:val="both"/>
        <w:rPr>
          <w:rFonts w:ascii="Calibri" w:hAnsi="Calibri"/>
          <w:sz w:val="21"/>
          <w:szCs w:val="21"/>
        </w:rPr>
      </w:pPr>
      <w:r>
        <w:rPr>
          <w:rFonts w:ascii="Calibri" w:hAnsi="Calibri"/>
          <w:sz w:val="21"/>
          <w:szCs w:val="21"/>
        </w:rPr>
        <w:t>Wykonawca nie wykonuje Umowy lub wykonuje ją nienależycie i pomimo pisemnego wezwania Wykonawcy do podjęcia wykonywania lub należytego wykonywania Umowy w wyznaczonym terminie, nie zadośćuczyni żądaniu Zamawiającego.</w:t>
      </w:r>
    </w:p>
    <w:p w14:paraId="0A31B43C" w14:textId="77777777" w:rsidR="0075371C" w:rsidRDefault="0075371C" w:rsidP="0075371C">
      <w:pPr>
        <w:numPr>
          <w:ilvl w:val="0"/>
          <w:numId w:val="25"/>
        </w:numPr>
        <w:autoSpaceDE w:val="0"/>
        <w:spacing w:line="276" w:lineRule="auto"/>
        <w:ind w:left="284" w:hanging="284"/>
        <w:jc w:val="both"/>
        <w:rPr>
          <w:rFonts w:ascii="Calibri" w:hAnsi="Calibri"/>
          <w:sz w:val="21"/>
          <w:szCs w:val="21"/>
        </w:rPr>
      </w:pPr>
      <w:r>
        <w:rPr>
          <w:rFonts w:ascii="Calibri" w:hAnsi="Calibri"/>
          <w:sz w:val="21"/>
          <w:szCs w:val="21"/>
        </w:rPr>
        <w:t xml:space="preserve">Niezależnie od przyczyn określonych w ust. 1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t>
      </w:r>
      <w:r>
        <w:rPr>
          <w:rFonts w:ascii="Calibri" w:hAnsi="Calibri"/>
          <w:sz w:val="21"/>
          <w:szCs w:val="21"/>
        </w:rPr>
        <w:br/>
        <w:t>w terminie 30 dni od dnia powzięcia wiadomości o tych okolicznościach.</w:t>
      </w:r>
    </w:p>
    <w:p w14:paraId="2FDC1D37" w14:textId="77777777" w:rsidR="0075371C" w:rsidRDefault="0075371C" w:rsidP="0075371C">
      <w:pPr>
        <w:numPr>
          <w:ilvl w:val="0"/>
          <w:numId w:val="25"/>
        </w:numPr>
        <w:spacing w:line="276" w:lineRule="auto"/>
        <w:ind w:left="284" w:hanging="284"/>
        <w:jc w:val="both"/>
        <w:rPr>
          <w:rFonts w:ascii="Calibri" w:hAnsi="Calibri"/>
          <w:sz w:val="21"/>
          <w:szCs w:val="21"/>
        </w:rPr>
      </w:pPr>
      <w:r>
        <w:rPr>
          <w:rFonts w:ascii="Calibri" w:hAnsi="Calibri"/>
          <w:sz w:val="21"/>
          <w:szCs w:val="21"/>
        </w:rPr>
        <w:t>Odstąpienie od umowy wymaga formy pisemnej pod rygorem nieważności.</w:t>
      </w:r>
    </w:p>
    <w:p w14:paraId="2A59A265" w14:textId="77777777" w:rsidR="0075371C" w:rsidRDefault="0075371C" w:rsidP="0075371C">
      <w:pPr>
        <w:numPr>
          <w:ilvl w:val="0"/>
          <w:numId w:val="25"/>
        </w:numPr>
        <w:spacing w:line="276" w:lineRule="auto"/>
        <w:ind w:left="284" w:hanging="284"/>
        <w:jc w:val="both"/>
        <w:rPr>
          <w:rFonts w:ascii="Calibri" w:hAnsi="Calibri"/>
          <w:sz w:val="21"/>
          <w:szCs w:val="21"/>
        </w:rPr>
      </w:pPr>
      <w:r>
        <w:rPr>
          <w:rFonts w:ascii="Calibri" w:hAnsi="Calibri"/>
          <w:sz w:val="21"/>
          <w:szCs w:val="21"/>
        </w:rPr>
        <w:t>Odstąpienie od Umowy powinno nastąpić w terminie do 30 (trzydziestu) dni od dnia zaistnienia okoliczności uzasadniającej złożenie takiego oświadczenia.</w:t>
      </w:r>
    </w:p>
    <w:p w14:paraId="4BB7C73F" w14:textId="77777777" w:rsidR="0075371C" w:rsidRDefault="0075371C" w:rsidP="0075371C">
      <w:pPr>
        <w:numPr>
          <w:ilvl w:val="0"/>
          <w:numId w:val="25"/>
        </w:numPr>
        <w:spacing w:line="276" w:lineRule="auto"/>
        <w:ind w:left="284" w:hanging="284"/>
        <w:jc w:val="both"/>
        <w:rPr>
          <w:rFonts w:ascii="Calibri" w:hAnsi="Calibri"/>
          <w:sz w:val="21"/>
          <w:szCs w:val="21"/>
        </w:rPr>
      </w:pPr>
      <w:r>
        <w:rPr>
          <w:rFonts w:ascii="Calibri" w:hAnsi="Calibri"/>
          <w:sz w:val="21"/>
          <w:szCs w:val="21"/>
        </w:rPr>
        <w:t>Zamawiający ma prawo rozwiązać umowę ze skutkiem natychmiastowym z winy Wykonawcy, poza przypadkami wymienionymi w innych postanowieniach niniejszej umowy, w przypadku rażącego naruszenia przez niego warunków umowy, a w szczególności:</w:t>
      </w:r>
    </w:p>
    <w:p w14:paraId="64638B75" w14:textId="6D19264D" w:rsidR="0075371C" w:rsidRDefault="0075371C" w:rsidP="0075371C">
      <w:pPr>
        <w:pStyle w:val="Akapitzlist"/>
        <w:widowControl w:val="0"/>
        <w:numPr>
          <w:ilvl w:val="0"/>
          <w:numId w:val="27"/>
        </w:numPr>
        <w:spacing w:line="276" w:lineRule="auto"/>
        <w:jc w:val="both"/>
        <w:rPr>
          <w:rFonts w:ascii="Calibri" w:hAnsi="Calibri"/>
          <w:sz w:val="21"/>
          <w:szCs w:val="21"/>
        </w:rPr>
      </w:pPr>
      <w:proofErr w:type="gramStart"/>
      <w:r>
        <w:rPr>
          <w:rFonts w:ascii="Calibri" w:hAnsi="Calibri"/>
          <w:sz w:val="21"/>
          <w:szCs w:val="21"/>
        </w:rPr>
        <w:lastRenderedPageBreak/>
        <w:t>zwłoki</w:t>
      </w:r>
      <w:proofErr w:type="gramEnd"/>
      <w:r>
        <w:rPr>
          <w:rFonts w:ascii="Calibri" w:hAnsi="Calibri"/>
          <w:sz w:val="21"/>
          <w:szCs w:val="21"/>
        </w:rPr>
        <w:t xml:space="preserve"> Wykonawcy w zakończeniu wykonania przedmiotu umowy</w:t>
      </w:r>
      <w:r w:rsidR="004E3B4D">
        <w:rPr>
          <w:rFonts w:ascii="Calibri" w:hAnsi="Calibri"/>
          <w:sz w:val="21"/>
          <w:szCs w:val="21"/>
        </w:rPr>
        <w:t>, w tym każdego z okresów,</w:t>
      </w:r>
      <w:r>
        <w:rPr>
          <w:rFonts w:ascii="Calibri" w:hAnsi="Calibri"/>
          <w:sz w:val="21"/>
          <w:szCs w:val="21"/>
        </w:rPr>
        <w:t xml:space="preserve"> zgodnie z </w:t>
      </w:r>
      <w:r w:rsidR="004E3B4D">
        <w:rPr>
          <w:rFonts w:ascii="Calibri" w:hAnsi="Calibri"/>
          <w:sz w:val="21"/>
          <w:szCs w:val="21"/>
        </w:rPr>
        <w:t xml:space="preserve">terminami </w:t>
      </w:r>
      <w:r>
        <w:rPr>
          <w:rFonts w:ascii="Calibri" w:hAnsi="Calibri"/>
          <w:sz w:val="21"/>
          <w:szCs w:val="21"/>
        </w:rPr>
        <w:t>opisanym</w:t>
      </w:r>
      <w:r w:rsidR="004E3B4D">
        <w:rPr>
          <w:rFonts w:ascii="Calibri" w:hAnsi="Calibri"/>
          <w:sz w:val="21"/>
          <w:szCs w:val="21"/>
        </w:rPr>
        <w:t>i</w:t>
      </w:r>
      <w:r>
        <w:rPr>
          <w:rFonts w:ascii="Calibri" w:hAnsi="Calibri"/>
          <w:sz w:val="21"/>
          <w:szCs w:val="21"/>
        </w:rPr>
        <w:t xml:space="preserve"> w § 4 przekraczającym</w:t>
      </w:r>
      <w:r w:rsidR="004E3B4D">
        <w:rPr>
          <w:rFonts w:ascii="Calibri" w:hAnsi="Calibri"/>
          <w:sz w:val="21"/>
          <w:szCs w:val="21"/>
        </w:rPr>
        <w:t>i</w:t>
      </w:r>
      <w:r>
        <w:rPr>
          <w:rFonts w:ascii="Calibri" w:hAnsi="Calibri"/>
          <w:sz w:val="21"/>
          <w:szCs w:val="21"/>
        </w:rPr>
        <w:t xml:space="preserve"> 5 dni,</w:t>
      </w:r>
    </w:p>
    <w:p w14:paraId="59EA03F5" w14:textId="77777777" w:rsidR="0075371C" w:rsidRDefault="0075371C" w:rsidP="0075371C">
      <w:pPr>
        <w:pStyle w:val="Akapitzlist"/>
        <w:widowControl w:val="0"/>
        <w:numPr>
          <w:ilvl w:val="0"/>
          <w:numId w:val="27"/>
        </w:numPr>
        <w:spacing w:line="276" w:lineRule="auto"/>
        <w:jc w:val="both"/>
        <w:rPr>
          <w:rFonts w:ascii="Calibri" w:hAnsi="Calibri"/>
          <w:sz w:val="21"/>
          <w:szCs w:val="21"/>
        </w:rPr>
      </w:pPr>
      <w:proofErr w:type="gramStart"/>
      <w:r>
        <w:rPr>
          <w:rFonts w:ascii="Calibri" w:hAnsi="Calibri"/>
          <w:sz w:val="21"/>
          <w:szCs w:val="21"/>
        </w:rPr>
        <w:t>niezastosowania</w:t>
      </w:r>
      <w:proofErr w:type="gramEnd"/>
      <w:r>
        <w:rPr>
          <w:rFonts w:ascii="Calibri" w:hAnsi="Calibri"/>
          <w:sz w:val="21"/>
          <w:szCs w:val="21"/>
        </w:rPr>
        <w:t xml:space="preserve"> się do uwag i poleceń Zamawiającego, jeśli powyższe zagraża prawidłowości i terminowości wykonania umowy,</w:t>
      </w:r>
    </w:p>
    <w:p w14:paraId="01A6C2E5" w14:textId="77777777" w:rsidR="0075371C" w:rsidRDefault="0075371C" w:rsidP="0075371C">
      <w:pPr>
        <w:pStyle w:val="Akapitzlist"/>
        <w:widowControl w:val="0"/>
        <w:numPr>
          <w:ilvl w:val="0"/>
          <w:numId w:val="25"/>
        </w:numPr>
        <w:spacing w:line="276" w:lineRule="auto"/>
        <w:jc w:val="both"/>
        <w:rPr>
          <w:rFonts w:ascii="Calibri" w:hAnsi="Calibri"/>
          <w:sz w:val="21"/>
          <w:szCs w:val="21"/>
        </w:rPr>
      </w:pPr>
      <w:r>
        <w:rPr>
          <w:rFonts w:ascii="Calibri" w:hAnsi="Calibri"/>
          <w:sz w:val="21"/>
          <w:szCs w:val="21"/>
        </w:rPr>
        <w:t>W przypadku odstąpienia lub rozwiązania umowy z winy Wykonawcy Zamawiający może powierzyć wykonanie przedmiotu umowy osobie trzeciej na koszt i ryzyko Wykonawcy. Wykonawca wyraża bezwarunkowo zgodę na użycie wykonanej przez niego części prac przez wykonawcę zastępczego.</w:t>
      </w:r>
    </w:p>
    <w:p w14:paraId="758F8C73" w14:textId="77777777" w:rsidR="0075371C" w:rsidRDefault="0075371C" w:rsidP="0075371C">
      <w:pPr>
        <w:pStyle w:val="Akapitzlist"/>
        <w:widowControl w:val="0"/>
        <w:numPr>
          <w:ilvl w:val="0"/>
          <w:numId w:val="25"/>
        </w:numPr>
        <w:spacing w:line="276" w:lineRule="auto"/>
        <w:jc w:val="both"/>
        <w:rPr>
          <w:rFonts w:ascii="Calibri" w:hAnsi="Calibri"/>
          <w:b/>
          <w:sz w:val="21"/>
          <w:szCs w:val="21"/>
        </w:rPr>
      </w:pPr>
      <w:r>
        <w:rPr>
          <w:rFonts w:ascii="Calibri" w:hAnsi="Calibri"/>
          <w:sz w:val="21"/>
          <w:szCs w:val="21"/>
        </w:rPr>
        <w:t>W przypadku odstąpienia lub rozwiązania umowy z winy Wykonawcy wygasają wszelkie jego roszczenia o zapłatę wynagrodzenia lub zwrot poniesionych kosztów, za wyjątkiem wynagrodzenia za już odebrane i prawidłowo wykonane prace.</w:t>
      </w:r>
    </w:p>
    <w:p w14:paraId="1F0C2000"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ZMIANY UMOWY</w:t>
      </w:r>
    </w:p>
    <w:p w14:paraId="2F34678F"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13</w:t>
      </w:r>
    </w:p>
    <w:p w14:paraId="08759E56"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Wszelkie zmiany niniejszej umowy wymagają dla swej ważności formy pisemnej pod rygorem nieważności i będą dopuszczalne w granicach unormowania artykułu 144 ustawy Prawo zamówień publicznych.</w:t>
      </w:r>
    </w:p>
    <w:p w14:paraId="2348045D"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Zmiana umowy jest dopuszczalna w przypadkach i na zasadach, o których mowa w art. 144 ust. 1-1e ustawy Prawo zamówień publicznych oraz w innych przypadkach przewidzianych niniejszą umową. </w:t>
      </w:r>
    </w:p>
    <w:p w14:paraId="1CDC2354"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Strony przewidują, iż umowa może ulec zmianie w zakresie: </w:t>
      </w:r>
    </w:p>
    <w:p w14:paraId="44440231" w14:textId="77777777" w:rsidR="0075371C" w:rsidRDefault="0075371C" w:rsidP="0075371C">
      <w:pPr>
        <w:pStyle w:val="Akapitzlist"/>
        <w:widowControl w:val="0"/>
        <w:numPr>
          <w:ilvl w:val="0"/>
          <w:numId w:val="29"/>
        </w:numPr>
        <w:spacing w:line="276" w:lineRule="auto"/>
        <w:jc w:val="both"/>
        <w:rPr>
          <w:rFonts w:ascii="Calibri" w:hAnsi="Calibri"/>
          <w:bCs/>
          <w:sz w:val="21"/>
          <w:szCs w:val="21"/>
        </w:rPr>
      </w:pPr>
      <w:proofErr w:type="gramStart"/>
      <w:r>
        <w:rPr>
          <w:rFonts w:ascii="Calibri" w:hAnsi="Calibri"/>
          <w:bCs/>
          <w:sz w:val="21"/>
          <w:szCs w:val="21"/>
        </w:rPr>
        <w:t>wynagrodzenia</w:t>
      </w:r>
      <w:proofErr w:type="gramEnd"/>
      <w:r>
        <w:rPr>
          <w:rFonts w:ascii="Calibri" w:hAnsi="Calibri"/>
          <w:bCs/>
          <w:sz w:val="21"/>
          <w:szCs w:val="21"/>
        </w:rPr>
        <w:t xml:space="preserve"> Wykonawcy w określonych w ust. 6 przypadkach, </w:t>
      </w:r>
    </w:p>
    <w:p w14:paraId="0014DFE1" w14:textId="77777777" w:rsidR="0075371C" w:rsidRDefault="0075371C" w:rsidP="0075371C">
      <w:pPr>
        <w:pStyle w:val="Akapitzlist"/>
        <w:widowControl w:val="0"/>
        <w:numPr>
          <w:ilvl w:val="0"/>
          <w:numId w:val="29"/>
        </w:numPr>
        <w:spacing w:line="276" w:lineRule="auto"/>
        <w:jc w:val="both"/>
        <w:rPr>
          <w:rFonts w:ascii="Calibri" w:hAnsi="Calibri"/>
          <w:bCs/>
          <w:sz w:val="21"/>
          <w:szCs w:val="21"/>
        </w:rPr>
      </w:pPr>
      <w:proofErr w:type="gramStart"/>
      <w:r>
        <w:rPr>
          <w:rFonts w:ascii="Calibri" w:hAnsi="Calibri"/>
          <w:bCs/>
          <w:sz w:val="21"/>
          <w:szCs w:val="21"/>
        </w:rPr>
        <w:t>zmiany</w:t>
      </w:r>
      <w:proofErr w:type="gramEnd"/>
      <w:r>
        <w:rPr>
          <w:rFonts w:ascii="Calibri" w:hAnsi="Calibri"/>
          <w:bCs/>
          <w:sz w:val="21"/>
          <w:szCs w:val="21"/>
        </w:rPr>
        <w:t xml:space="preserve"> sposobu lub zakresu wykonywania umowy, </w:t>
      </w:r>
    </w:p>
    <w:p w14:paraId="3BDD788E" w14:textId="77777777" w:rsidR="0075371C" w:rsidRDefault="0075371C" w:rsidP="0075371C">
      <w:pPr>
        <w:pStyle w:val="Akapitzlist"/>
        <w:widowControl w:val="0"/>
        <w:numPr>
          <w:ilvl w:val="0"/>
          <w:numId w:val="29"/>
        </w:numPr>
        <w:spacing w:line="276" w:lineRule="auto"/>
        <w:jc w:val="both"/>
        <w:rPr>
          <w:rFonts w:ascii="Calibri" w:hAnsi="Calibri"/>
          <w:bCs/>
          <w:sz w:val="21"/>
          <w:szCs w:val="21"/>
        </w:rPr>
      </w:pPr>
      <w:proofErr w:type="gramStart"/>
      <w:r>
        <w:rPr>
          <w:rFonts w:ascii="Calibri" w:hAnsi="Calibri"/>
          <w:bCs/>
          <w:sz w:val="21"/>
          <w:szCs w:val="21"/>
        </w:rPr>
        <w:t>ograniczenia</w:t>
      </w:r>
      <w:proofErr w:type="gramEnd"/>
      <w:r>
        <w:rPr>
          <w:rFonts w:ascii="Calibri" w:hAnsi="Calibri"/>
          <w:bCs/>
          <w:sz w:val="21"/>
          <w:szCs w:val="21"/>
        </w:rPr>
        <w:t xml:space="preserve"> obowiązków Wykonawcy, wchodzących w zakres przedmiotowy umowy, </w:t>
      </w:r>
    </w:p>
    <w:p w14:paraId="3A66B3CF" w14:textId="77777777" w:rsidR="0075371C" w:rsidRDefault="0075371C" w:rsidP="0075371C">
      <w:pPr>
        <w:pStyle w:val="Akapitzlist"/>
        <w:widowControl w:val="0"/>
        <w:numPr>
          <w:ilvl w:val="0"/>
          <w:numId w:val="29"/>
        </w:numPr>
        <w:spacing w:line="276" w:lineRule="auto"/>
        <w:jc w:val="both"/>
        <w:rPr>
          <w:rFonts w:ascii="Calibri" w:hAnsi="Calibri"/>
          <w:bCs/>
          <w:sz w:val="21"/>
          <w:szCs w:val="21"/>
        </w:rPr>
      </w:pPr>
      <w:proofErr w:type="gramStart"/>
      <w:r>
        <w:rPr>
          <w:rFonts w:ascii="Calibri" w:hAnsi="Calibri"/>
          <w:bCs/>
          <w:sz w:val="21"/>
          <w:szCs w:val="21"/>
        </w:rPr>
        <w:t>zmiany</w:t>
      </w:r>
      <w:proofErr w:type="gramEnd"/>
      <w:r>
        <w:rPr>
          <w:rFonts w:ascii="Calibri" w:hAnsi="Calibri"/>
          <w:bCs/>
          <w:sz w:val="21"/>
          <w:szCs w:val="21"/>
        </w:rPr>
        <w:t xml:space="preserve"> terminów wykonywania usług lub ich części, a także zmiany terminu wykonania umowy. </w:t>
      </w:r>
    </w:p>
    <w:p w14:paraId="110CD39C"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Strony zastrzegają możliwość zmiany treści umowy w przypadku zaistnienia następujących okoliczności: </w:t>
      </w:r>
    </w:p>
    <w:p w14:paraId="341EBF1F" w14:textId="77777777" w:rsidR="0075371C" w:rsidRDefault="0075371C" w:rsidP="0075371C">
      <w:pPr>
        <w:widowControl w:val="0"/>
        <w:spacing w:line="276" w:lineRule="auto"/>
        <w:ind w:left="284"/>
        <w:jc w:val="both"/>
        <w:rPr>
          <w:rFonts w:ascii="Calibri" w:hAnsi="Calibri"/>
          <w:bCs/>
          <w:sz w:val="21"/>
          <w:szCs w:val="21"/>
        </w:rPr>
      </w:pPr>
      <w:proofErr w:type="gramStart"/>
      <w:r>
        <w:rPr>
          <w:rFonts w:ascii="Calibri" w:hAnsi="Calibri"/>
          <w:bCs/>
          <w:sz w:val="21"/>
          <w:szCs w:val="21"/>
        </w:rPr>
        <w:t>gdy</w:t>
      </w:r>
      <w:proofErr w:type="gramEnd"/>
      <w:r>
        <w:rPr>
          <w:rFonts w:ascii="Calibri" w:hAnsi="Calibri"/>
          <w:bCs/>
          <w:sz w:val="21"/>
          <w:szCs w:val="21"/>
        </w:rPr>
        <w:t xml:space="preserve"> zmiana postanowień umownych jest korzystna dla Zamawiającego, a konieczność wprowadzenia zmian wynika z okoliczności, których nie można było przewidzieć w chwili zawarcia umowy i okoliczności te są niezależne od stron umowy, </w:t>
      </w:r>
    </w:p>
    <w:p w14:paraId="1A96CBA0" w14:textId="77777777" w:rsidR="0075371C" w:rsidRDefault="0075371C" w:rsidP="0075371C">
      <w:pPr>
        <w:pStyle w:val="Akapitzlist"/>
        <w:widowControl w:val="0"/>
        <w:numPr>
          <w:ilvl w:val="0"/>
          <w:numId w:val="30"/>
        </w:numPr>
        <w:spacing w:line="276" w:lineRule="auto"/>
        <w:jc w:val="both"/>
        <w:rPr>
          <w:rFonts w:ascii="Calibri" w:hAnsi="Calibri"/>
          <w:bCs/>
          <w:sz w:val="21"/>
          <w:szCs w:val="21"/>
        </w:rPr>
      </w:pPr>
      <w:r>
        <w:rPr>
          <w:rFonts w:ascii="Calibri" w:hAnsi="Calibri"/>
          <w:bCs/>
          <w:sz w:val="21"/>
          <w:szCs w:val="21"/>
        </w:rPr>
        <w:t xml:space="preserve">w </w:t>
      </w:r>
      <w:proofErr w:type="gramStart"/>
      <w:r>
        <w:rPr>
          <w:rFonts w:ascii="Calibri" w:hAnsi="Calibri"/>
          <w:bCs/>
          <w:sz w:val="21"/>
          <w:szCs w:val="21"/>
        </w:rPr>
        <w:t>przypadku gdy</w:t>
      </w:r>
      <w:proofErr w:type="gramEnd"/>
      <w:r>
        <w:rPr>
          <w:rFonts w:ascii="Calibri" w:hAnsi="Calibri"/>
          <w:bCs/>
          <w:sz w:val="21"/>
          <w:szCs w:val="21"/>
        </w:rPr>
        <w:t xml:space="preserve"> konieczność wprowadzenia zmian będzie następstwem zmian wytycznych lub zaleceń Instytucji, która przyznała środki na współfinansowanie zamówienia na usługę, </w:t>
      </w:r>
    </w:p>
    <w:p w14:paraId="260E77EB" w14:textId="77777777" w:rsidR="0075371C" w:rsidRDefault="0075371C" w:rsidP="0075371C">
      <w:pPr>
        <w:pStyle w:val="Akapitzlist"/>
        <w:widowControl w:val="0"/>
        <w:numPr>
          <w:ilvl w:val="0"/>
          <w:numId w:val="30"/>
        </w:numPr>
        <w:spacing w:line="276" w:lineRule="auto"/>
        <w:jc w:val="both"/>
        <w:rPr>
          <w:rFonts w:ascii="Calibri" w:hAnsi="Calibri"/>
          <w:bCs/>
          <w:sz w:val="21"/>
          <w:szCs w:val="21"/>
        </w:rPr>
      </w:pPr>
      <w:proofErr w:type="gramStart"/>
      <w:r>
        <w:rPr>
          <w:rFonts w:ascii="Calibri" w:hAnsi="Calibri"/>
          <w:bCs/>
          <w:sz w:val="21"/>
          <w:szCs w:val="21"/>
        </w:rPr>
        <w:t>w</w:t>
      </w:r>
      <w:proofErr w:type="gramEnd"/>
      <w:r>
        <w:rPr>
          <w:rFonts w:ascii="Calibri" w:hAnsi="Calibri"/>
          <w:bCs/>
          <w:sz w:val="21"/>
          <w:szCs w:val="21"/>
        </w:rPr>
        <w:t xml:space="preserve"> przypadku wystąpienia „siły wyższej” lub innego zdarzenia losowego; „Siła wyższa” oznacza wydarzenie zewnętrzne, nieprzewidywalne i poza kontrolą stron niniejszej umowy, którego skutkom nie można zapobiec, występujące po podpisaniu umowy, a powodujące niemożliwość wywiązania się z umowy w jej obecnym brzmieniu, </w:t>
      </w:r>
    </w:p>
    <w:p w14:paraId="141B2E18" w14:textId="77777777" w:rsidR="0075371C" w:rsidRDefault="0075371C" w:rsidP="0075371C">
      <w:pPr>
        <w:pStyle w:val="Akapitzlist"/>
        <w:widowControl w:val="0"/>
        <w:numPr>
          <w:ilvl w:val="0"/>
          <w:numId w:val="30"/>
        </w:numPr>
        <w:spacing w:line="276" w:lineRule="auto"/>
        <w:jc w:val="both"/>
        <w:rPr>
          <w:rFonts w:ascii="Calibri" w:hAnsi="Calibri"/>
          <w:bCs/>
          <w:sz w:val="21"/>
          <w:szCs w:val="21"/>
        </w:rPr>
      </w:pPr>
      <w:r>
        <w:rPr>
          <w:rFonts w:ascii="Calibri" w:hAnsi="Calibri"/>
          <w:bCs/>
          <w:sz w:val="21"/>
          <w:szCs w:val="21"/>
        </w:rPr>
        <w:t xml:space="preserve">w przypadku zmiany stanu prawnego, który będzie wnosił nowe </w:t>
      </w:r>
      <w:proofErr w:type="gramStart"/>
      <w:r>
        <w:rPr>
          <w:rFonts w:ascii="Calibri" w:hAnsi="Calibri"/>
          <w:bCs/>
          <w:sz w:val="21"/>
          <w:szCs w:val="21"/>
        </w:rPr>
        <w:t>wymagania co</w:t>
      </w:r>
      <w:proofErr w:type="gramEnd"/>
      <w:r>
        <w:rPr>
          <w:rFonts w:ascii="Calibri" w:hAnsi="Calibri"/>
          <w:bCs/>
          <w:sz w:val="21"/>
          <w:szCs w:val="21"/>
        </w:rPr>
        <w:t xml:space="preserve"> do sposobu realizacji jakiegokolwiek elementu usług, </w:t>
      </w:r>
    </w:p>
    <w:p w14:paraId="71C3F946" w14:textId="77777777" w:rsidR="0075371C" w:rsidRDefault="0075371C" w:rsidP="0075371C">
      <w:pPr>
        <w:pStyle w:val="Akapitzlist"/>
        <w:widowControl w:val="0"/>
        <w:numPr>
          <w:ilvl w:val="0"/>
          <w:numId w:val="30"/>
        </w:numPr>
        <w:spacing w:line="276" w:lineRule="auto"/>
        <w:jc w:val="both"/>
        <w:rPr>
          <w:rFonts w:ascii="Calibri" w:hAnsi="Calibri"/>
          <w:bCs/>
          <w:sz w:val="21"/>
          <w:szCs w:val="21"/>
        </w:rPr>
      </w:pPr>
      <w:r>
        <w:rPr>
          <w:rFonts w:ascii="Calibri" w:hAnsi="Calibri"/>
          <w:bCs/>
          <w:sz w:val="21"/>
          <w:szCs w:val="21"/>
        </w:rPr>
        <w:t xml:space="preserve">w </w:t>
      </w:r>
      <w:proofErr w:type="gramStart"/>
      <w:r>
        <w:rPr>
          <w:rFonts w:ascii="Calibri" w:hAnsi="Calibri"/>
          <w:bCs/>
          <w:sz w:val="21"/>
          <w:szCs w:val="21"/>
        </w:rPr>
        <w:t>przypadku gdy</w:t>
      </w:r>
      <w:proofErr w:type="gramEnd"/>
      <w:r>
        <w:rPr>
          <w:rFonts w:ascii="Calibri" w:hAnsi="Calibri"/>
          <w:bCs/>
          <w:sz w:val="21"/>
          <w:szCs w:val="21"/>
        </w:rPr>
        <w:t xml:space="preserve"> z przyczyn technicznych, społecznych, sytuacji pogodowej, nie jest możliwe wykonanie poszczególnych czynności celem prawidłowej realizacji przedmiotu umowy, lub gdy od wyniku działania innych podmiotów, nie związanych z realizacją niniejszego przedmiotu umowy oraz Zamawiającego uzależnione jest wykonanie należycie przedmiotu niniejszej umowy, </w:t>
      </w:r>
    </w:p>
    <w:p w14:paraId="063EF93B"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Warunkiem dokonania zmiany, o której mowa w ust. 2 - 4, jest złożenie uzasadnionego wniosku przez stronę inicjującą zmianę lub sporządzenie przez strony stosownego protokołu wraz z opisem zdarzenia lub okoliczności stanowiących podstawę do żądania takiej zmiany. Zaakceptowana jakakolwiek zmiana wymaga sporządzenia aneksu do umowy.</w:t>
      </w:r>
    </w:p>
    <w:p w14:paraId="38EBF738"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Wynagrodzenie za dany i kolejne okresy rozliczeniowe ulegnie odpowiedniej zmianie w następujących okolicznościach i na zasadach: </w:t>
      </w:r>
    </w:p>
    <w:p w14:paraId="4F77EE51" w14:textId="77777777" w:rsidR="0075371C" w:rsidRDefault="0075371C" w:rsidP="0075371C">
      <w:pPr>
        <w:pStyle w:val="Akapitzlist"/>
        <w:widowControl w:val="0"/>
        <w:numPr>
          <w:ilvl w:val="0"/>
          <w:numId w:val="31"/>
        </w:numPr>
        <w:spacing w:line="276" w:lineRule="auto"/>
        <w:jc w:val="both"/>
        <w:rPr>
          <w:rFonts w:ascii="Calibri" w:hAnsi="Calibri"/>
          <w:bCs/>
          <w:sz w:val="21"/>
          <w:szCs w:val="21"/>
        </w:rPr>
      </w:pPr>
      <w:proofErr w:type="gramStart"/>
      <w:r>
        <w:rPr>
          <w:rFonts w:ascii="Calibri" w:hAnsi="Calibri"/>
          <w:bCs/>
          <w:sz w:val="21"/>
          <w:szCs w:val="21"/>
        </w:rPr>
        <w:t>w</w:t>
      </w:r>
      <w:proofErr w:type="gramEnd"/>
      <w:r>
        <w:rPr>
          <w:rFonts w:ascii="Calibri" w:hAnsi="Calibri"/>
          <w:bCs/>
          <w:sz w:val="21"/>
          <w:szCs w:val="21"/>
        </w:rPr>
        <w:t xml:space="preserve"> przypadku zmiany stawki podatku od towarów i usług (VAT) – wynagrodzenie stanowiące pozostałą do zapłaty część kwoty wynagrodzenia, o którym mowa w § 6 ust. 1, ulegnie zmianie od dnia wejścia w życie nowej stawki tego podatku; </w:t>
      </w:r>
    </w:p>
    <w:p w14:paraId="46FE8480" w14:textId="77777777" w:rsidR="0075371C" w:rsidRDefault="0075371C" w:rsidP="0075371C">
      <w:pPr>
        <w:pStyle w:val="Akapitzlist"/>
        <w:widowControl w:val="0"/>
        <w:numPr>
          <w:ilvl w:val="0"/>
          <w:numId w:val="31"/>
        </w:numPr>
        <w:spacing w:line="276" w:lineRule="auto"/>
        <w:jc w:val="both"/>
        <w:rPr>
          <w:rFonts w:ascii="Calibri" w:hAnsi="Calibri"/>
          <w:bCs/>
          <w:sz w:val="21"/>
          <w:szCs w:val="21"/>
        </w:rPr>
      </w:pPr>
      <w:proofErr w:type="gramStart"/>
      <w:r>
        <w:rPr>
          <w:rFonts w:ascii="Calibri" w:hAnsi="Calibri"/>
          <w:bCs/>
          <w:sz w:val="21"/>
          <w:szCs w:val="21"/>
        </w:rPr>
        <w:lastRenderedPageBreak/>
        <w:t>w</w:t>
      </w:r>
      <w:proofErr w:type="gramEnd"/>
      <w:r>
        <w:rPr>
          <w:rFonts w:ascii="Calibri" w:hAnsi="Calibri"/>
          <w:bCs/>
          <w:sz w:val="21"/>
          <w:szCs w:val="21"/>
        </w:rPr>
        <w:t xml:space="preserve"> przypadkach zmian: </w:t>
      </w:r>
    </w:p>
    <w:p w14:paraId="2D2DEBA2" w14:textId="77777777" w:rsidR="0075371C" w:rsidRDefault="0075371C" w:rsidP="0075371C">
      <w:pPr>
        <w:pStyle w:val="Akapitzlist"/>
        <w:widowControl w:val="0"/>
        <w:numPr>
          <w:ilvl w:val="0"/>
          <w:numId w:val="32"/>
        </w:numPr>
        <w:spacing w:line="276" w:lineRule="auto"/>
        <w:jc w:val="both"/>
        <w:rPr>
          <w:rFonts w:ascii="Calibri" w:hAnsi="Calibri"/>
          <w:bCs/>
          <w:sz w:val="21"/>
          <w:szCs w:val="21"/>
        </w:rPr>
      </w:pPr>
      <w:proofErr w:type="gramStart"/>
      <w:r>
        <w:rPr>
          <w:rFonts w:ascii="Calibri" w:hAnsi="Calibri"/>
          <w:bCs/>
          <w:sz w:val="21"/>
          <w:szCs w:val="21"/>
        </w:rPr>
        <w:t>minimalnego</w:t>
      </w:r>
      <w:proofErr w:type="gramEnd"/>
      <w:r>
        <w:rPr>
          <w:rFonts w:ascii="Calibri" w:hAnsi="Calibri"/>
          <w:bCs/>
          <w:sz w:val="21"/>
          <w:szCs w:val="21"/>
        </w:rPr>
        <w:t xml:space="preserve"> wynagrodzenia za pracę ustalonego na podstawie art. 2 ust. 3-5 ustawy z dnia 10 października 2002 r. o minimalnym wynagrodzeniu za pracę (Dz. U. </w:t>
      </w:r>
      <w:proofErr w:type="gramStart"/>
      <w:r>
        <w:rPr>
          <w:rFonts w:ascii="Calibri" w:hAnsi="Calibri"/>
          <w:bCs/>
          <w:sz w:val="21"/>
          <w:szCs w:val="21"/>
        </w:rPr>
        <w:t>z</w:t>
      </w:r>
      <w:proofErr w:type="gramEnd"/>
      <w:r>
        <w:rPr>
          <w:rFonts w:ascii="Calibri" w:hAnsi="Calibri"/>
          <w:bCs/>
          <w:sz w:val="21"/>
          <w:szCs w:val="21"/>
        </w:rPr>
        <w:t xml:space="preserve"> 2017 r., poz. 847, z </w:t>
      </w:r>
      <w:proofErr w:type="spellStart"/>
      <w:r>
        <w:rPr>
          <w:rFonts w:ascii="Calibri" w:hAnsi="Calibri"/>
          <w:bCs/>
          <w:sz w:val="21"/>
          <w:szCs w:val="21"/>
        </w:rPr>
        <w:t>późn</w:t>
      </w:r>
      <w:proofErr w:type="spellEnd"/>
      <w:r>
        <w:rPr>
          <w:rFonts w:ascii="Calibri" w:hAnsi="Calibri"/>
          <w:bCs/>
          <w:sz w:val="21"/>
          <w:szCs w:val="21"/>
        </w:rPr>
        <w:t>. zm</w:t>
      </w:r>
      <w:proofErr w:type="gramStart"/>
      <w:r>
        <w:rPr>
          <w:rFonts w:ascii="Calibri" w:hAnsi="Calibri"/>
          <w:bCs/>
          <w:sz w:val="21"/>
          <w:szCs w:val="21"/>
        </w:rPr>
        <w:t>.)</w:t>
      </w:r>
      <w:r>
        <w:rPr>
          <w:rStyle w:val="Odwoanieprzypisudolnego"/>
          <w:rFonts w:ascii="Calibri" w:eastAsia="Arial" w:hAnsi="Calibri"/>
          <w:bCs/>
        </w:rPr>
        <w:footnoteReference w:id="1"/>
      </w:r>
      <w:r>
        <w:rPr>
          <w:rFonts w:ascii="Calibri" w:hAnsi="Calibri"/>
          <w:bCs/>
          <w:sz w:val="21"/>
          <w:szCs w:val="21"/>
        </w:rPr>
        <w:t xml:space="preserve"> lub</w:t>
      </w:r>
      <w:proofErr w:type="gramEnd"/>
    </w:p>
    <w:p w14:paraId="55B5641E" w14:textId="77777777" w:rsidR="0075371C" w:rsidRDefault="0075371C" w:rsidP="0075371C">
      <w:pPr>
        <w:pStyle w:val="Akapitzlist"/>
        <w:widowControl w:val="0"/>
        <w:numPr>
          <w:ilvl w:val="0"/>
          <w:numId w:val="32"/>
        </w:numPr>
        <w:spacing w:line="276" w:lineRule="auto"/>
        <w:jc w:val="both"/>
        <w:rPr>
          <w:rFonts w:ascii="Calibri" w:hAnsi="Calibri"/>
          <w:bCs/>
          <w:sz w:val="21"/>
          <w:szCs w:val="21"/>
        </w:rPr>
      </w:pPr>
      <w:proofErr w:type="gramStart"/>
      <w:r>
        <w:rPr>
          <w:rFonts w:ascii="Calibri" w:hAnsi="Calibri"/>
          <w:bCs/>
          <w:sz w:val="21"/>
          <w:szCs w:val="21"/>
        </w:rPr>
        <w:t>zasad</w:t>
      </w:r>
      <w:proofErr w:type="gramEnd"/>
      <w:r>
        <w:rPr>
          <w:rFonts w:ascii="Calibri" w:hAnsi="Calibri"/>
          <w:bCs/>
          <w:sz w:val="21"/>
          <w:szCs w:val="21"/>
        </w:rPr>
        <w:t xml:space="preserve"> podlegania ubezpieczeniom społecznym lub ubezpieczeniu zdrowotnemu lub wysokości stawki składki na ubezpieczenia społeczne lub zdrowotne</w:t>
      </w:r>
      <w:r>
        <w:rPr>
          <w:rStyle w:val="Odwoanieprzypisudolnego"/>
          <w:rFonts w:ascii="Calibri" w:eastAsia="Arial" w:hAnsi="Calibri"/>
          <w:bCs/>
        </w:rPr>
        <w:footnoteReference w:id="2"/>
      </w:r>
    </w:p>
    <w:p w14:paraId="2ACEAA91" w14:textId="77777777" w:rsidR="0075371C" w:rsidRDefault="0075371C" w:rsidP="0075371C">
      <w:pPr>
        <w:pStyle w:val="Akapitzlist"/>
        <w:widowControl w:val="0"/>
        <w:numPr>
          <w:ilvl w:val="0"/>
          <w:numId w:val="32"/>
        </w:numPr>
        <w:spacing w:line="276" w:lineRule="auto"/>
        <w:jc w:val="both"/>
        <w:rPr>
          <w:rFonts w:ascii="Calibri" w:hAnsi="Calibri"/>
          <w:bCs/>
          <w:sz w:val="21"/>
          <w:szCs w:val="21"/>
        </w:rPr>
      </w:pPr>
      <w:proofErr w:type="gramStart"/>
      <w:r>
        <w:rPr>
          <w:rFonts w:ascii="Calibri" w:hAnsi="Calibri"/>
          <w:bCs/>
          <w:sz w:val="21"/>
          <w:szCs w:val="21"/>
        </w:rPr>
        <w:t>zasad</w:t>
      </w:r>
      <w:proofErr w:type="gramEnd"/>
      <w:r>
        <w:rPr>
          <w:rFonts w:ascii="Calibri" w:hAnsi="Calibri"/>
          <w:bCs/>
          <w:sz w:val="21"/>
          <w:szCs w:val="21"/>
        </w:rPr>
        <w:t xml:space="preserve"> gromadzenia i wysokości wpłat do pracowniczych planów kapitałowych, o których mowa w ustawie z dnia 4 października 2018 r. o pracowniczych planach kapitałowych (Dz. U. </w:t>
      </w:r>
      <w:proofErr w:type="gramStart"/>
      <w:r>
        <w:rPr>
          <w:rFonts w:ascii="Calibri" w:hAnsi="Calibri"/>
          <w:bCs/>
          <w:sz w:val="21"/>
          <w:szCs w:val="21"/>
        </w:rPr>
        <w:t>z</w:t>
      </w:r>
      <w:proofErr w:type="gramEnd"/>
      <w:r>
        <w:rPr>
          <w:rFonts w:ascii="Calibri" w:hAnsi="Calibri"/>
          <w:bCs/>
          <w:sz w:val="21"/>
          <w:szCs w:val="21"/>
        </w:rPr>
        <w:t xml:space="preserve"> 2018 r., poz. 2215),</w:t>
      </w:r>
    </w:p>
    <w:p w14:paraId="55724415" w14:textId="77777777" w:rsidR="0075371C" w:rsidRDefault="0075371C" w:rsidP="0075371C">
      <w:pPr>
        <w:pStyle w:val="Akapitzlist"/>
        <w:widowControl w:val="0"/>
        <w:numPr>
          <w:ilvl w:val="0"/>
          <w:numId w:val="33"/>
        </w:numPr>
        <w:spacing w:line="276" w:lineRule="auto"/>
        <w:jc w:val="both"/>
        <w:rPr>
          <w:rFonts w:ascii="Calibri" w:hAnsi="Calibri"/>
          <w:bCs/>
          <w:sz w:val="21"/>
          <w:szCs w:val="21"/>
        </w:rPr>
      </w:pPr>
      <w:proofErr w:type="gramStart"/>
      <w:r>
        <w:rPr>
          <w:rFonts w:ascii="Calibri" w:hAnsi="Calibri"/>
          <w:bCs/>
          <w:sz w:val="21"/>
          <w:szCs w:val="21"/>
        </w:rPr>
        <w:t>jeżeli</w:t>
      </w:r>
      <w:proofErr w:type="gramEnd"/>
      <w:r>
        <w:rPr>
          <w:rFonts w:ascii="Calibri" w:hAnsi="Calibri"/>
          <w:bCs/>
          <w:sz w:val="21"/>
          <w:szCs w:val="21"/>
        </w:rPr>
        <w:t xml:space="preserve"> zmiany te będą miały wpływ na koszty wykonania przez Wykonawcę przedmiotu umowy każda ze Stron, w terminie od dnia opublikowania przepisów dokonujących tych zmian do 30 dnia od dnia ich wejścia w życie, może złożyć pisemny wniosek, a jeżeli złoży po tym terminie – od daty jego złożenia, w którym Strony wykażą bezpośredni lub pośredni wpływ tych zmian na koszty wykonania przedmiotu umowy.</w:t>
      </w:r>
    </w:p>
    <w:p w14:paraId="1BAAB771" w14:textId="77777777" w:rsidR="0075371C" w:rsidRDefault="0075371C" w:rsidP="0075371C">
      <w:pPr>
        <w:pStyle w:val="Akapitzlist"/>
        <w:widowControl w:val="0"/>
        <w:numPr>
          <w:ilvl w:val="0"/>
          <w:numId w:val="28"/>
        </w:numPr>
        <w:spacing w:line="276" w:lineRule="auto"/>
        <w:jc w:val="both"/>
        <w:rPr>
          <w:rFonts w:ascii="Calibri" w:hAnsi="Calibri"/>
          <w:bCs/>
          <w:sz w:val="21"/>
          <w:szCs w:val="21"/>
        </w:rPr>
      </w:pPr>
      <w:r>
        <w:rPr>
          <w:rFonts w:ascii="Calibri" w:hAnsi="Calibri"/>
          <w:bCs/>
          <w:sz w:val="21"/>
          <w:szCs w:val="21"/>
        </w:rPr>
        <w:t xml:space="preserve">W przypadku zmiany, o których mowa w ust. 6 pkt 2, jeżeli z wnioskiem występuje Wykonawca, jest on zobowiązany dołączyć do wniosku dokumenty, z których będzie wynikać, w jakim zakresie zmiany te mają wpływ na koszty wykonania umowy, w szczególności: </w:t>
      </w:r>
    </w:p>
    <w:p w14:paraId="7F4C2D68" w14:textId="77777777" w:rsidR="0075371C" w:rsidRDefault="0075371C" w:rsidP="0075371C">
      <w:pPr>
        <w:pStyle w:val="Akapitzlist"/>
        <w:widowControl w:val="0"/>
        <w:numPr>
          <w:ilvl w:val="0"/>
          <w:numId w:val="34"/>
        </w:numPr>
        <w:spacing w:line="276" w:lineRule="auto"/>
        <w:jc w:val="both"/>
        <w:rPr>
          <w:rFonts w:ascii="Calibri" w:hAnsi="Calibri"/>
          <w:bCs/>
          <w:sz w:val="21"/>
          <w:szCs w:val="21"/>
        </w:rPr>
      </w:pPr>
      <w:proofErr w:type="gramStart"/>
      <w:r>
        <w:rPr>
          <w:rFonts w:ascii="Calibri" w:hAnsi="Calibri"/>
          <w:bCs/>
          <w:sz w:val="21"/>
          <w:szCs w:val="21"/>
        </w:rPr>
        <w:t>pisemne</w:t>
      </w:r>
      <w:proofErr w:type="gramEnd"/>
      <w:r>
        <w:rPr>
          <w:rFonts w:ascii="Calibri" w:hAnsi="Calibri"/>
          <w:bCs/>
          <w:sz w:val="21"/>
          <w:szCs w:val="21"/>
        </w:rPr>
        <w:t xml:space="preserve"> zestawienie wynagrodzeń (zarówno przed jak i po zmianie) Pracowników świadczących usługi, wraz z określeniem zakresu (części etatu), w jakim wykonują oni prace bezpośrednio związane z realizacją przedmiotu umowy oraz części wynagrodzenia odpowiadającej temu zakresowi - w przypadku zmiany, o której mowa w ust. 6 pkt 2 lit. a, lub </w:t>
      </w:r>
    </w:p>
    <w:p w14:paraId="2876FA4D" w14:textId="77777777" w:rsidR="0075371C" w:rsidRDefault="0075371C" w:rsidP="0075371C">
      <w:pPr>
        <w:pStyle w:val="Akapitzlist"/>
        <w:widowControl w:val="0"/>
        <w:numPr>
          <w:ilvl w:val="0"/>
          <w:numId w:val="34"/>
        </w:numPr>
        <w:spacing w:line="276" w:lineRule="auto"/>
        <w:jc w:val="both"/>
        <w:rPr>
          <w:rFonts w:ascii="Calibri" w:hAnsi="Calibri"/>
          <w:bCs/>
          <w:sz w:val="21"/>
          <w:szCs w:val="21"/>
        </w:rPr>
      </w:pPr>
      <w:proofErr w:type="gramStart"/>
      <w:r>
        <w:rPr>
          <w:rFonts w:ascii="Calibri" w:hAnsi="Calibri"/>
          <w:bCs/>
          <w:sz w:val="21"/>
          <w:szCs w:val="21"/>
        </w:rPr>
        <w:t>pisemne</w:t>
      </w:r>
      <w:proofErr w:type="gramEnd"/>
      <w:r>
        <w:rPr>
          <w:rFonts w:ascii="Calibri" w:hAnsi="Calibri"/>
          <w:bCs/>
          <w:sz w:val="21"/>
          <w:szCs w:val="21"/>
        </w:rPr>
        <w:t xml:space="preserve"> zestawienie wynagrodzeń (zarówno przed jak i po zmianie) Pracowników świadczących usługi, wraz z kwotami składek uiszczanych do Zakładu Ubezpieczeń Społecznych/Kasy Rolniczego Ubezpieczenia Społecznego w części finansowanej przez Wykonawcę, z określeniem zakresu (części etatu), w jakim wykonują oni prace bezpośrednio związane z realizacją przedmiotu Umowy oraz części wynagrodzenia odpowiadającej temu zakresowi - w przypadku zmiany, o której mowa w ust. 6 pkt 2 lit. b.</w:t>
      </w:r>
    </w:p>
    <w:p w14:paraId="776D17D6" w14:textId="77777777" w:rsidR="0075371C" w:rsidRDefault="0075371C" w:rsidP="0075371C">
      <w:pPr>
        <w:numPr>
          <w:ilvl w:val="0"/>
          <w:numId w:val="28"/>
        </w:numPr>
        <w:tabs>
          <w:tab w:val="num" w:pos="284"/>
        </w:tabs>
        <w:spacing w:line="276" w:lineRule="auto"/>
        <w:ind w:left="284" w:hanging="284"/>
        <w:jc w:val="both"/>
        <w:rPr>
          <w:rFonts w:ascii="Calibri" w:hAnsi="Calibri"/>
          <w:sz w:val="21"/>
          <w:szCs w:val="21"/>
        </w:rPr>
      </w:pPr>
      <w:r>
        <w:rPr>
          <w:rFonts w:ascii="Calibri" w:hAnsi="Calibri"/>
          <w:sz w:val="21"/>
          <w:szCs w:val="21"/>
        </w:rPr>
        <w:t xml:space="preserve">Wykonawca może dokonywać zmiany osób wskazanych w § 11 ust. 3, przedstawionych w ofercie, jedynie za uprzednią zgodą Zamawiającego, akceptującego nowe osoby.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w:t>
      </w:r>
      <w:r>
        <w:rPr>
          <w:rFonts w:ascii="Calibri" w:hAnsi="Calibri"/>
          <w:sz w:val="21"/>
          <w:szCs w:val="21"/>
        </w:rPr>
        <w:br/>
        <w:t xml:space="preserve">i doświadczenie takie same lub wyższe od żądanych w SIWZ i przedstawionych w ofercie Wykonawcy. Zamawiający może zażądać od Wykonawcy zmiany osób wymienionych w § 12 ust. 3, jeżeli uzna, </w:t>
      </w:r>
      <w:r>
        <w:rPr>
          <w:rFonts w:ascii="Calibri" w:hAnsi="Calibri"/>
          <w:sz w:val="21"/>
          <w:szCs w:val="21"/>
        </w:rPr>
        <w:br/>
        <w:t xml:space="preserve">że nie wykonują one swoich obowiązków wynikających z umowy. Zaakceptowana przez Zamawiającego </w:t>
      </w:r>
      <w:r>
        <w:rPr>
          <w:rFonts w:ascii="Calibri" w:hAnsi="Calibri"/>
          <w:sz w:val="21"/>
          <w:szCs w:val="21"/>
        </w:rPr>
        <w:lastRenderedPageBreak/>
        <w:t xml:space="preserve">zmiana którejkolwiek z osób, o których </w:t>
      </w:r>
      <w:proofErr w:type="gramStart"/>
      <w:r>
        <w:rPr>
          <w:rFonts w:ascii="Calibri" w:hAnsi="Calibri"/>
          <w:sz w:val="21"/>
          <w:szCs w:val="21"/>
        </w:rPr>
        <w:t>mowa § 12  w</w:t>
      </w:r>
      <w:proofErr w:type="gramEnd"/>
      <w:r>
        <w:rPr>
          <w:rFonts w:ascii="Calibri" w:hAnsi="Calibri"/>
          <w:sz w:val="21"/>
          <w:szCs w:val="21"/>
        </w:rPr>
        <w:t xml:space="preserve"> ust. 3, wymaga sporządzenia aneksu do niniejszej umowy.</w:t>
      </w:r>
    </w:p>
    <w:p w14:paraId="2F3871F7" w14:textId="77777777" w:rsidR="0075371C" w:rsidRDefault="0075371C" w:rsidP="0075371C">
      <w:pPr>
        <w:widowControl w:val="0"/>
        <w:spacing w:line="276" w:lineRule="auto"/>
        <w:jc w:val="both"/>
        <w:rPr>
          <w:rFonts w:ascii="Calibri" w:hAnsi="Calibri"/>
          <w:sz w:val="21"/>
          <w:szCs w:val="21"/>
        </w:rPr>
      </w:pPr>
    </w:p>
    <w:p w14:paraId="2378E913"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14</w:t>
      </w:r>
    </w:p>
    <w:p w14:paraId="7092374B" w14:textId="77777777" w:rsidR="0075371C" w:rsidRDefault="0075371C" w:rsidP="0075371C">
      <w:pPr>
        <w:widowControl w:val="0"/>
        <w:spacing w:line="276" w:lineRule="auto"/>
        <w:jc w:val="both"/>
        <w:rPr>
          <w:rFonts w:ascii="Calibri" w:hAnsi="Calibri"/>
          <w:sz w:val="21"/>
          <w:szCs w:val="21"/>
        </w:rPr>
      </w:pPr>
      <w:r>
        <w:rPr>
          <w:rFonts w:ascii="Calibri" w:hAnsi="Calibri"/>
          <w:sz w:val="21"/>
          <w:szCs w:val="21"/>
        </w:rPr>
        <w:t xml:space="preserve">W sprawach </w:t>
      </w:r>
      <w:proofErr w:type="gramStart"/>
      <w:r>
        <w:rPr>
          <w:rFonts w:ascii="Calibri" w:hAnsi="Calibri"/>
          <w:sz w:val="21"/>
          <w:szCs w:val="21"/>
        </w:rPr>
        <w:t>nie uregulowanych</w:t>
      </w:r>
      <w:proofErr w:type="gramEnd"/>
      <w:r>
        <w:rPr>
          <w:rFonts w:ascii="Calibri" w:hAnsi="Calibri"/>
          <w:sz w:val="21"/>
          <w:szCs w:val="21"/>
        </w:rPr>
        <w:t xml:space="preserve"> w umowie zastosowanie mają, w szczególności przepisy Kodeksu Cywilnego, ustawy prawo zamówień publicznych, inne obowiązujące przepisy prawa.</w:t>
      </w:r>
    </w:p>
    <w:p w14:paraId="34603DB2" w14:textId="77777777" w:rsidR="0075371C" w:rsidRDefault="0075371C" w:rsidP="0075371C">
      <w:pPr>
        <w:widowControl w:val="0"/>
        <w:spacing w:line="276" w:lineRule="auto"/>
        <w:jc w:val="both"/>
        <w:rPr>
          <w:rFonts w:ascii="Calibri" w:hAnsi="Calibri"/>
          <w:sz w:val="21"/>
          <w:szCs w:val="21"/>
        </w:rPr>
      </w:pPr>
    </w:p>
    <w:p w14:paraId="6B2B9C78" w14:textId="77777777" w:rsidR="0075371C" w:rsidRDefault="0075371C" w:rsidP="0075371C">
      <w:pPr>
        <w:widowControl w:val="0"/>
        <w:spacing w:line="276" w:lineRule="auto"/>
        <w:jc w:val="both"/>
        <w:rPr>
          <w:rFonts w:ascii="Calibri" w:hAnsi="Calibri"/>
          <w:sz w:val="21"/>
          <w:szCs w:val="21"/>
        </w:rPr>
      </w:pPr>
    </w:p>
    <w:p w14:paraId="031E9A63"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15</w:t>
      </w:r>
    </w:p>
    <w:p w14:paraId="481585EE" w14:textId="77777777" w:rsidR="0075371C" w:rsidRDefault="0075371C" w:rsidP="0075371C">
      <w:pPr>
        <w:widowControl w:val="0"/>
        <w:spacing w:line="276" w:lineRule="auto"/>
        <w:jc w:val="both"/>
        <w:rPr>
          <w:rFonts w:ascii="Calibri" w:hAnsi="Calibri"/>
          <w:sz w:val="21"/>
          <w:szCs w:val="21"/>
        </w:rPr>
      </w:pPr>
      <w:r>
        <w:rPr>
          <w:rFonts w:ascii="Calibri" w:hAnsi="Calibri"/>
          <w:sz w:val="21"/>
          <w:szCs w:val="21"/>
        </w:rPr>
        <w:t>Spory powstałe na tle realizacji niniejszej umowy będą rozstrzygane przez właściwy rzeczowo sąd dla siedziby Zamawiającego.</w:t>
      </w:r>
    </w:p>
    <w:p w14:paraId="7CBFDD9E" w14:textId="77777777" w:rsidR="0075371C" w:rsidRDefault="0075371C" w:rsidP="0075371C">
      <w:pPr>
        <w:widowControl w:val="0"/>
        <w:spacing w:line="276" w:lineRule="auto"/>
        <w:jc w:val="both"/>
        <w:rPr>
          <w:rFonts w:ascii="Calibri" w:hAnsi="Calibri"/>
          <w:sz w:val="21"/>
          <w:szCs w:val="21"/>
        </w:rPr>
      </w:pPr>
    </w:p>
    <w:p w14:paraId="67A5E54A" w14:textId="77777777" w:rsidR="0075371C" w:rsidRDefault="0075371C" w:rsidP="0075371C">
      <w:pPr>
        <w:widowControl w:val="0"/>
        <w:spacing w:line="276" w:lineRule="auto"/>
        <w:jc w:val="both"/>
        <w:rPr>
          <w:rFonts w:ascii="Calibri" w:hAnsi="Calibri"/>
          <w:sz w:val="21"/>
          <w:szCs w:val="21"/>
        </w:rPr>
      </w:pPr>
    </w:p>
    <w:p w14:paraId="625A417D"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16</w:t>
      </w:r>
    </w:p>
    <w:p w14:paraId="3B8F510C" w14:textId="77777777" w:rsidR="0075371C" w:rsidRDefault="0075371C" w:rsidP="0075371C">
      <w:pPr>
        <w:widowControl w:val="0"/>
        <w:numPr>
          <w:ilvl w:val="0"/>
          <w:numId w:val="35"/>
        </w:numPr>
        <w:spacing w:line="276" w:lineRule="auto"/>
        <w:jc w:val="both"/>
        <w:rPr>
          <w:rFonts w:ascii="Calibri" w:hAnsi="Calibri"/>
          <w:bCs/>
          <w:sz w:val="21"/>
          <w:szCs w:val="21"/>
        </w:rPr>
      </w:pPr>
      <w:r>
        <w:rPr>
          <w:rFonts w:ascii="Calibri" w:hAnsi="Calibri"/>
          <w:bCs/>
          <w:sz w:val="21"/>
          <w:szCs w:val="21"/>
        </w:rPr>
        <w:t>Umowę sporządzono w trzech jednobrzmiących egzemplarzach, z których jeden otrzymuje Wykonawca, a dwa Zamawiający.</w:t>
      </w:r>
    </w:p>
    <w:p w14:paraId="0424FDC6" w14:textId="77777777" w:rsidR="0075371C" w:rsidRDefault="0075371C" w:rsidP="0075371C">
      <w:pPr>
        <w:widowControl w:val="0"/>
        <w:numPr>
          <w:ilvl w:val="0"/>
          <w:numId w:val="35"/>
        </w:numPr>
        <w:spacing w:line="276" w:lineRule="auto"/>
        <w:jc w:val="both"/>
        <w:rPr>
          <w:rFonts w:ascii="Calibri" w:hAnsi="Calibri"/>
          <w:bCs/>
          <w:sz w:val="21"/>
          <w:szCs w:val="21"/>
        </w:rPr>
      </w:pPr>
      <w:r>
        <w:rPr>
          <w:rFonts w:ascii="Calibri" w:hAnsi="Calibri"/>
          <w:bCs/>
          <w:sz w:val="21"/>
          <w:szCs w:val="21"/>
        </w:rPr>
        <w:t>Integralną częścią umowy jest:</w:t>
      </w:r>
    </w:p>
    <w:p w14:paraId="1A284230" w14:textId="77777777" w:rsidR="0075371C" w:rsidRDefault="0075371C" w:rsidP="0075371C">
      <w:pPr>
        <w:widowControl w:val="0"/>
        <w:numPr>
          <w:ilvl w:val="0"/>
          <w:numId w:val="36"/>
        </w:numPr>
        <w:tabs>
          <w:tab w:val="clear" w:pos="720"/>
          <w:tab w:val="num" w:pos="993"/>
        </w:tabs>
        <w:spacing w:line="276" w:lineRule="auto"/>
        <w:ind w:hanging="153"/>
        <w:jc w:val="both"/>
        <w:rPr>
          <w:rFonts w:ascii="Calibri" w:hAnsi="Calibri"/>
          <w:sz w:val="21"/>
          <w:szCs w:val="21"/>
        </w:rPr>
      </w:pPr>
      <w:proofErr w:type="gramStart"/>
      <w:r>
        <w:rPr>
          <w:rFonts w:ascii="Calibri" w:hAnsi="Calibri"/>
          <w:sz w:val="21"/>
          <w:szCs w:val="21"/>
        </w:rPr>
        <w:t>oferta</w:t>
      </w:r>
      <w:proofErr w:type="gramEnd"/>
      <w:r>
        <w:rPr>
          <w:rFonts w:ascii="Calibri" w:hAnsi="Calibri"/>
          <w:sz w:val="21"/>
          <w:szCs w:val="21"/>
        </w:rPr>
        <w:t xml:space="preserve"> Wykonawcy (formularz ofertowy) - zał. nr 1</w:t>
      </w:r>
    </w:p>
    <w:p w14:paraId="157FFA31" w14:textId="77777777" w:rsidR="0075371C" w:rsidRDefault="0075371C" w:rsidP="0075371C">
      <w:pPr>
        <w:widowControl w:val="0"/>
        <w:numPr>
          <w:ilvl w:val="0"/>
          <w:numId w:val="36"/>
        </w:numPr>
        <w:tabs>
          <w:tab w:val="clear" w:pos="720"/>
          <w:tab w:val="num" w:pos="993"/>
        </w:tabs>
        <w:spacing w:line="276" w:lineRule="auto"/>
        <w:ind w:hanging="153"/>
        <w:jc w:val="both"/>
        <w:rPr>
          <w:rFonts w:ascii="Calibri" w:hAnsi="Calibri"/>
          <w:sz w:val="21"/>
          <w:szCs w:val="21"/>
        </w:rPr>
      </w:pPr>
      <w:proofErr w:type="gramStart"/>
      <w:r>
        <w:rPr>
          <w:rFonts w:ascii="Calibri" w:hAnsi="Calibri"/>
          <w:sz w:val="21"/>
          <w:szCs w:val="21"/>
        </w:rPr>
        <w:t>opis</w:t>
      </w:r>
      <w:proofErr w:type="gramEnd"/>
      <w:r>
        <w:rPr>
          <w:rFonts w:ascii="Calibri" w:hAnsi="Calibri"/>
          <w:sz w:val="21"/>
          <w:szCs w:val="21"/>
        </w:rPr>
        <w:t xml:space="preserve"> przedmiotu zamówienia zał. nr 2</w:t>
      </w:r>
    </w:p>
    <w:p w14:paraId="69ADD99A" w14:textId="77777777" w:rsidR="0075371C" w:rsidRDefault="0075371C" w:rsidP="0075371C">
      <w:pPr>
        <w:widowControl w:val="0"/>
        <w:spacing w:line="276" w:lineRule="auto"/>
        <w:rPr>
          <w:rFonts w:ascii="Calibri" w:hAnsi="Calibri"/>
          <w:sz w:val="21"/>
          <w:szCs w:val="21"/>
        </w:rPr>
      </w:pPr>
    </w:p>
    <w:p w14:paraId="4D81E4CD" w14:textId="77777777" w:rsidR="0075371C" w:rsidRDefault="0075371C" w:rsidP="0075371C">
      <w:pPr>
        <w:autoSpaceDE w:val="0"/>
        <w:autoSpaceDN w:val="0"/>
        <w:adjustRightInd w:val="0"/>
        <w:spacing w:line="276" w:lineRule="auto"/>
        <w:jc w:val="both"/>
        <w:rPr>
          <w:rFonts w:ascii="Calibri" w:eastAsia="Calibri" w:hAnsi="Calibri" w:cs="TimesNewRomanPSMT"/>
          <w:color w:val="FF0000"/>
          <w:sz w:val="21"/>
          <w:szCs w:val="21"/>
          <w:lang w:eastAsia="en-US"/>
        </w:rPr>
      </w:pPr>
    </w:p>
    <w:p w14:paraId="0B336FFB" w14:textId="77777777" w:rsidR="0075371C" w:rsidRDefault="0075371C" w:rsidP="0075371C">
      <w:pPr>
        <w:autoSpaceDE w:val="0"/>
        <w:autoSpaceDN w:val="0"/>
        <w:adjustRightInd w:val="0"/>
        <w:spacing w:line="276" w:lineRule="auto"/>
        <w:jc w:val="both"/>
        <w:rPr>
          <w:rFonts w:ascii="Calibri" w:eastAsia="Calibri" w:hAnsi="Calibri" w:cs="TimesNewRomanPSMT"/>
          <w:color w:val="FF0000"/>
          <w:sz w:val="21"/>
          <w:szCs w:val="21"/>
          <w:lang w:eastAsia="en-US"/>
        </w:rPr>
      </w:pPr>
    </w:p>
    <w:p w14:paraId="4F5BAC0D" w14:textId="77777777" w:rsidR="0075371C" w:rsidRDefault="0075371C" w:rsidP="0075371C">
      <w:pPr>
        <w:widowControl w:val="0"/>
        <w:spacing w:line="276" w:lineRule="auto"/>
        <w:rPr>
          <w:rFonts w:ascii="Calibri" w:hAnsi="Calibri"/>
          <w:color w:val="FF0000"/>
          <w:sz w:val="21"/>
          <w:szCs w:val="21"/>
        </w:rPr>
      </w:pPr>
    </w:p>
    <w:p w14:paraId="0AE44D96" w14:textId="77777777" w:rsidR="0075371C" w:rsidRDefault="0075371C" w:rsidP="0075371C">
      <w:pPr>
        <w:widowControl w:val="0"/>
        <w:spacing w:line="276" w:lineRule="auto"/>
        <w:ind w:left="720"/>
        <w:jc w:val="both"/>
        <w:outlineLvl w:val="0"/>
        <w:rPr>
          <w:rFonts w:ascii="Calibri" w:hAnsi="Calibri"/>
          <w:b/>
          <w:sz w:val="21"/>
          <w:szCs w:val="21"/>
        </w:rPr>
      </w:pPr>
      <w:proofErr w:type="gramStart"/>
      <w:r>
        <w:rPr>
          <w:rFonts w:ascii="Calibri" w:hAnsi="Calibri"/>
          <w:b/>
          <w:sz w:val="21"/>
          <w:szCs w:val="21"/>
        </w:rPr>
        <w:t xml:space="preserve">ZAMAWIAJĄCY    </w:t>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t>WYKONAWCA</w:t>
      </w:r>
      <w:proofErr w:type="gramEnd"/>
    </w:p>
    <w:p w14:paraId="73812551" w14:textId="77777777" w:rsidR="0075371C" w:rsidRDefault="0075371C" w:rsidP="0075371C">
      <w:pPr>
        <w:spacing w:line="276" w:lineRule="auto"/>
        <w:rPr>
          <w:rFonts w:ascii="Calibri" w:eastAsia="Calibri" w:hAnsi="Calibri"/>
          <w:sz w:val="21"/>
          <w:szCs w:val="21"/>
          <w:lang w:eastAsia="en-US"/>
        </w:rPr>
      </w:pPr>
    </w:p>
    <w:p w14:paraId="3C818C9C" w14:textId="77777777" w:rsidR="0075371C" w:rsidRDefault="0075371C" w:rsidP="0075371C">
      <w:pPr>
        <w:spacing w:line="276" w:lineRule="auto"/>
        <w:rPr>
          <w:rFonts w:ascii="Calibri" w:eastAsia="Calibri" w:hAnsi="Calibri"/>
          <w:sz w:val="21"/>
          <w:szCs w:val="21"/>
          <w:lang w:eastAsia="en-US"/>
        </w:rPr>
      </w:pPr>
    </w:p>
    <w:p w14:paraId="50FC23FF" w14:textId="77777777" w:rsidR="0075371C" w:rsidRDefault="0075371C" w:rsidP="0075371C">
      <w:pPr>
        <w:spacing w:line="276" w:lineRule="auto"/>
        <w:rPr>
          <w:rFonts w:ascii="Calibri" w:eastAsia="Calibri" w:hAnsi="Calibri"/>
          <w:sz w:val="21"/>
          <w:szCs w:val="21"/>
          <w:lang w:eastAsia="en-US"/>
        </w:rPr>
      </w:pPr>
    </w:p>
    <w:p w14:paraId="73FDD9FB" w14:textId="77777777" w:rsidR="0075371C" w:rsidRDefault="0075371C" w:rsidP="0075371C">
      <w:pPr>
        <w:spacing w:line="276" w:lineRule="auto"/>
        <w:rPr>
          <w:rFonts w:ascii="Calibri" w:eastAsia="Calibri" w:hAnsi="Calibri"/>
          <w:sz w:val="21"/>
          <w:szCs w:val="21"/>
          <w:lang w:eastAsia="en-US"/>
        </w:rPr>
      </w:pPr>
    </w:p>
    <w:p w14:paraId="6CA0650C" w14:textId="77777777" w:rsidR="0075371C" w:rsidRDefault="0075371C" w:rsidP="0075371C">
      <w:pPr>
        <w:spacing w:line="276" w:lineRule="auto"/>
        <w:rPr>
          <w:rFonts w:ascii="Calibri" w:eastAsia="Calibri" w:hAnsi="Calibri"/>
          <w:sz w:val="21"/>
          <w:szCs w:val="21"/>
          <w:lang w:eastAsia="en-US"/>
        </w:rPr>
      </w:pPr>
    </w:p>
    <w:p w14:paraId="605168BB" w14:textId="77777777" w:rsidR="0075371C" w:rsidRDefault="0075371C" w:rsidP="0075371C">
      <w:pPr>
        <w:spacing w:line="276" w:lineRule="auto"/>
        <w:rPr>
          <w:rFonts w:ascii="Calibri" w:eastAsia="Calibri" w:hAnsi="Calibri"/>
          <w:sz w:val="21"/>
          <w:szCs w:val="21"/>
          <w:lang w:eastAsia="en-US"/>
        </w:rPr>
      </w:pPr>
    </w:p>
    <w:p w14:paraId="2E2BB303" w14:textId="77777777" w:rsidR="0075371C" w:rsidRDefault="0075371C" w:rsidP="0075371C">
      <w:pPr>
        <w:spacing w:line="276" w:lineRule="auto"/>
        <w:rPr>
          <w:rFonts w:ascii="Calibri" w:eastAsia="Calibri" w:hAnsi="Calibri"/>
          <w:sz w:val="21"/>
          <w:szCs w:val="21"/>
          <w:lang w:eastAsia="en-US"/>
        </w:rPr>
      </w:pPr>
    </w:p>
    <w:p w14:paraId="5D7F5534" w14:textId="77777777" w:rsidR="0075371C" w:rsidRDefault="0075371C" w:rsidP="0075371C">
      <w:pPr>
        <w:spacing w:line="276" w:lineRule="auto"/>
        <w:rPr>
          <w:rFonts w:ascii="Calibri" w:eastAsia="Calibri" w:hAnsi="Calibri"/>
          <w:sz w:val="21"/>
          <w:szCs w:val="21"/>
          <w:lang w:eastAsia="en-US"/>
        </w:rPr>
      </w:pPr>
    </w:p>
    <w:p w14:paraId="78F480EE" w14:textId="77777777" w:rsidR="0075371C" w:rsidRDefault="0075371C" w:rsidP="0075371C">
      <w:pPr>
        <w:spacing w:line="276" w:lineRule="auto"/>
        <w:rPr>
          <w:rFonts w:ascii="Calibri" w:eastAsia="Calibri" w:hAnsi="Calibri"/>
          <w:sz w:val="21"/>
          <w:szCs w:val="21"/>
          <w:lang w:eastAsia="en-US"/>
        </w:rPr>
      </w:pPr>
    </w:p>
    <w:p w14:paraId="570330E2" w14:textId="77777777" w:rsidR="0075371C" w:rsidRDefault="0075371C" w:rsidP="0075371C">
      <w:pPr>
        <w:spacing w:line="276" w:lineRule="auto"/>
        <w:rPr>
          <w:rFonts w:ascii="Calibri" w:eastAsia="Calibri" w:hAnsi="Calibri"/>
          <w:sz w:val="21"/>
          <w:szCs w:val="21"/>
          <w:lang w:eastAsia="en-US"/>
        </w:rPr>
      </w:pPr>
    </w:p>
    <w:p w14:paraId="307722D9" w14:textId="77777777" w:rsidR="0075371C" w:rsidRDefault="0075371C" w:rsidP="0075371C">
      <w:pPr>
        <w:spacing w:line="276" w:lineRule="auto"/>
        <w:rPr>
          <w:rFonts w:ascii="Calibri" w:eastAsia="Calibri" w:hAnsi="Calibri"/>
          <w:sz w:val="21"/>
          <w:szCs w:val="21"/>
          <w:lang w:eastAsia="en-US"/>
        </w:rPr>
      </w:pPr>
    </w:p>
    <w:p w14:paraId="6580A304" w14:textId="77777777" w:rsidR="0075371C" w:rsidRDefault="0075371C" w:rsidP="0075371C">
      <w:pPr>
        <w:spacing w:line="276" w:lineRule="auto"/>
        <w:ind w:left="5664" w:firstLine="708"/>
        <w:rPr>
          <w:rFonts w:ascii="Calibri" w:eastAsia="Calibri" w:hAnsi="Calibri"/>
          <w:i/>
          <w:sz w:val="21"/>
          <w:szCs w:val="21"/>
          <w:lang w:eastAsia="en-US"/>
        </w:rPr>
      </w:pPr>
    </w:p>
    <w:p w14:paraId="12FAB589" w14:textId="77777777" w:rsidR="0075371C" w:rsidRDefault="0075371C" w:rsidP="0075371C">
      <w:pPr>
        <w:spacing w:line="276" w:lineRule="auto"/>
        <w:ind w:left="5664" w:firstLine="708"/>
        <w:rPr>
          <w:rFonts w:ascii="Calibri" w:eastAsia="Calibri" w:hAnsi="Calibri"/>
          <w:i/>
          <w:sz w:val="21"/>
          <w:szCs w:val="21"/>
          <w:lang w:eastAsia="en-US"/>
        </w:rPr>
      </w:pPr>
    </w:p>
    <w:p w14:paraId="3712FD85" w14:textId="77777777" w:rsidR="0075371C" w:rsidRDefault="0075371C" w:rsidP="0075371C">
      <w:pPr>
        <w:spacing w:line="276" w:lineRule="auto"/>
        <w:ind w:left="5664" w:firstLine="708"/>
        <w:rPr>
          <w:rFonts w:ascii="Calibri" w:eastAsia="Calibri" w:hAnsi="Calibri"/>
          <w:i/>
          <w:sz w:val="21"/>
          <w:szCs w:val="21"/>
          <w:lang w:eastAsia="en-US"/>
        </w:rPr>
      </w:pPr>
    </w:p>
    <w:p w14:paraId="6E94AC5C" w14:textId="77777777" w:rsidR="0075371C" w:rsidRDefault="0075371C" w:rsidP="0075371C">
      <w:pPr>
        <w:spacing w:line="276" w:lineRule="auto"/>
        <w:ind w:left="5664" w:firstLine="708"/>
        <w:rPr>
          <w:rFonts w:ascii="Calibri" w:eastAsia="Calibri" w:hAnsi="Calibri"/>
          <w:i/>
          <w:sz w:val="21"/>
          <w:szCs w:val="21"/>
          <w:lang w:eastAsia="en-US"/>
        </w:rPr>
      </w:pPr>
    </w:p>
    <w:p w14:paraId="58A5257B" w14:textId="77777777" w:rsidR="0075371C" w:rsidRDefault="0075371C" w:rsidP="0075371C">
      <w:pPr>
        <w:spacing w:line="276" w:lineRule="auto"/>
        <w:ind w:left="5664" w:firstLine="708"/>
        <w:rPr>
          <w:rFonts w:ascii="Calibri" w:eastAsia="Calibri" w:hAnsi="Calibri"/>
          <w:i/>
          <w:sz w:val="21"/>
          <w:szCs w:val="21"/>
          <w:lang w:eastAsia="en-US"/>
        </w:rPr>
      </w:pPr>
    </w:p>
    <w:p w14:paraId="529BB46D" w14:textId="77777777" w:rsidR="0075371C" w:rsidRDefault="0075371C" w:rsidP="0075371C">
      <w:pPr>
        <w:spacing w:line="276" w:lineRule="auto"/>
        <w:ind w:left="5664" w:firstLine="708"/>
        <w:rPr>
          <w:rFonts w:ascii="Calibri" w:eastAsia="Calibri" w:hAnsi="Calibri"/>
          <w:i/>
          <w:sz w:val="21"/>
          <w:szCs w:val="21"/>
          <w:lang w:eastAsia="en-US"/>
        </w:rPr>
      </w:pPr>
    </w:p>
    <w:p w14:paraId="3A65A425" w14:textId="77777777" w:rsidR="0075371C" w:rsidRDefault="0075371C" w:rsidP="0075371C">
      <w:pPr>
        <w:spacing w:line="276" w:lineRule="auto"/>
        <w:ind w:left="5664" w:firstLine="708"/>
        <w:rPr>
          <w:rFonts w:ascii="Calibri" w:eastAsia="Calibri" w:hAnsi="Calibri"/>
          <w:i/>
          <w:sz w:val="21"/>
          <w:szCs w:val="21"/>
          <w:lang w:eastAsia="en-US"/>
        </w:rPr>
      </w:pPr>
    </w:p>
    <w:p w14:paraId="68570484" w14:textId="77777777" w:rsidR="0075371C" w:rsidRDefault="0075371C" w:rsidP="0075371C">
      <w:pPr>
        <w:spacing w:line="276" w:lineRule="auto"/>
        <w:ind w:left="5664" w:firstLine="708"/>
        <w:rPr>
          <w:rFonts w:ascii="Calibri" w:eastAsia="Calibri" w:hAnsi="Calibri"/>
          <w:i/>
          <w:sz w:val="21"/>
          <w:szCs w:val="21"/>
          <w:lang w:eastAsia="en-US"/>
        </w:rPr>
      </w:pPr>
    </w:p>
    <w:p w14:paraId="6D553D6D" w14:textId="77777777" w:rsidR="0075371C" w:rsidRDefault="0075371C" w:rsidP="0075371C">
      <w:pPr>
        <w:spacing w:line="276" w:lineRule="auto"/>
        <w:ind w:left="5664" w:firstLine="708"/>
        <w:rPr>
          <w:rFonts w:ascii="Calibri" w:eastAsia="Calibri" w:hAnsi="Calibri"/>
          <w:i/>
          <w:sz w:val="21"/>
          <w:szCs w:val="21"/>
          <w:lang w:eastAsia="en-US"/>
        </w:rPr>
      </w:pPr>
    </w:p>
    <w:p w14:paraId="7A227A00" w14:textId="77777777" w:rsidR="0075371C" w:rsidRDefault="0075371C" w:rsidP="0075371C">
      <w:pPr>
        <w:spacing w:line="276" w:lineRule="auto"/>
        <w:ind w:left="5664" w:firstLine="708"/>
        <w:rPr>
          <w:rFonts w:ascii="Calibri" w:eastAsia="Calibri" w:hAnsi="Calibri"/>
          <w:i/>
          <w:sz w:val="21"/>
          <w:szCs w:val="21"/>
          <w:lang w:eastAsia="en-US"/>
        </w:rPr>
      </w:pPr>
    </w:p>
    <w:p w14:paraId="17AF5880" w14:textId="77777777" w:rsidR="0075371C" w:rsidRDefault="0075371C" w:rsidP="0075371C">
      <w:pPr>
        <w:spacing w:line="276" w:lineRule="auto"/>
        <w:ind w:left="5664" w:firstLine="708"/>
        <w:rPr>
          <w:rFonts w:ascii="Calibri" w:eastAsia="Calibri" w:hAnsi="Calibri"/>
          <w:i/>
          <w:sz w:val="21"/>
          <w:szCs w:val="21"/>
          <w:lang w:eastAsia="en-US"/>
        </w:rPr>
      </w:pPr>
    </w:p>
    <w:p w14:paraId="3CE2DBC6" w14:textId="77777777" w:rsidR="0075371C" w:rsidRDefault="0075371C" w:rsidP="0075371C">
      <w:pPr>
        <w:spacing w:line="276" w:lineRule="auto"/>
        <w:ind w:left="5664" w:firstLine="708"/>
        <w:rPr>
          <w:rFonts w:ascii="Calibri" w:eastAsia="Calibri" w:hAnsi="Calibri"/>
          <w:i/>
          <w:sz w:val="21"/>
          <w:szCs w:val="21"/>
          <w:lang w:eastAsia="en-US"/>
        </w:rPr>
      </w:pPr>
    </w:p>
    <w:p w14:paraId="66161A63" w14:textId="77777777" w:rsidR="0075371C" w:rsidRDefault="0075371C" w:rsidP="0075371C">
      <w:pPr>
        <w:spacing w:line="276" w:lineRule="auto"/>
        <w:ind w:left="5664" w:firstLine="708"/>
        <w:rPr>
          <w:rFonts w:ascii="Calibri" w:eastAsia="Calibri" w:hAnsi="Calibri"/>
          <w:i/>
          <w:sz w:val="21"/>
          <w:szCs w:val="21"/>
          <w:lang w:eastAsia="en-US"/>
        </w:rPr>
      </w:pPr>
    </w:p>
    <w:p w14:paraId="78FF3189" w14:textId="77777777" w:rsidR="0075371C" w:rsidRDefault="0075371C" w:rsidP="0075371C">
      <w:pPr>
        <w:spacing w:line="276" w:lineRule="auto"/>
        <w:ind w:left="5664" w:firstLine="708"/>
        <w:rPr>
          <w:rFonts w:ascii="Calibri" w:eastAsia="Calibri" w:hAnsi="Calibri"/>
          <w:i/>
          <w:sz w:val="21"/>
          <w:szCs w:val="21"/>
          <w:lang w:eastAsia="en-US"/>
        </w:rPr>
      </w:pPr>
    </w:p>
    <w:p w14:paraId="711C5259" w14:textId="77777777" w:rsidR="0075371C" w:rsidRDefault="0075371C" w:rsidP="0075371C">
      <w:pPr>
        <w:spacing w:line="276" w:lineRule="auto"/>
        <w:ind w:left="5664" w:firstLine="708"/>
        <w:rPr>
          <w:rFonts w:ascii="Calibri" w:eastAsia="Calibri" w:hAnsi="Calibri"/>
          <w:i/>
          <w:sz w:val="21"/>
          <w:szCs w:val="21"/>
          <w:lang w:eastAsia="en-US"/>
        </w:rPr>
      </w:pPr>
    </w:p>
    <w:p w14:paraId="66900AA7" w14:textId="77777777" w:rsidR="0075371C" w:rsidRDefault="0075371C" w:rsidP="0075371C">
      <w:pPr>
        <w:spacing w:line="276" w:lineRule="auto"/>
        <w:ind w:left="5664" w:firstLine="708"/>
        <w:rPr>
          <w:rFonts w:ascii="Calibri" w:eastAsia="Calibri" w:hAnsi="Calibri"/>
          <w:i/>
          <w:sz w:val="21"/>
          <w:szCs w:val="21"/>
          <w:lang w:eastAsia="en-US"/>
        </w:rPr>
      </w:pPr>
    </w:p>
    <w:p w14:paraId="3EF59F48" w14:textId="77777777" w:rsidR="0075371C" w:rsidRDefault="0075371C" w:rsidP="0075371C">
      <w:pPr>
        <w:spacing w:line="276" w:lineRule="auto"/>
        <w:ind w:left="5664" w:firstLine="708"/>
        <w:rPr>
          <w:rFonts w:ascii="Calibri" w:eastAsia="Calibri" w:hAnsi="Calibri"/>
          <w:i/>
          <w:sz w:val="21"/>
          <w:szCs w:val="21"/>
          <w:lang w:eastAsia="en-US"/>
        </w:rPr>
      </w:pPr>
    </w:p>
    <w:p w14:paraId="6FEC553C" w14:textId="77777777" w:rsidR="0075371C" w:rsidRDefault="0075371C" w:rsidP="0075371C">
      <w:pPr>
        <w:spacing w:line="276" w:lineRule="auto"/>
        <w:ind w:left="5664" w:firstLine="708"/>
        <w:rPr>
          <w:rFonts w:ascii="Calibri" w:eastAsia="Calibri" w:hAnsi="Calibri"/>
          <w:i/>
          <w:sz w:val="21"/>
          <w:szCs w:val="21"/>
          <w:lang w:eastAsia="en-US"/>
        </w:rPr>
      </w:pPr>
    </w:p>
    <w:p w14:paraId="588ED4F5" w14:textId="77777777" w:rsidR="0075371C" w:rsidRDefault="0075371C" w:rsidP="0075371C">
      <w:pPr>
        <w:spacing w:line="276" w:lineRule="auto"/>
        <w:ind w:left="5664" w:firstLine="708"/>
        <w:rPr>
          <w:rFonts w:ascii="Calibri" w:eastAsia="Calibri" w:hAnsi="Calibri"/>
          <w:i/>
          <w:sz w:val="21"/>
          <w:szCs w:val="21"/>
          <w:lang w:eastAsia="en-US"/>
        </w:rPr>
      </w:pPr>
    </w:p>
    <w:p w14:paraId="7A8CA613" w14:textId="77777777" w:rsidR="0075371C" w:rsidRDefault="0075371C" w:rsidP="0075371C">
      <w:pPr>
        <w:spacing w:line="276" w:lineRule="auto"/>
        <w:ind w:left="5664" w:firstLine="708"/>
        <w:rPr>
          <w:rFonts w:ascii="Calibri" w:eastAsia="Calibri" w:hAnsi="Calibri"/>
          <w:i/>
          <w:sz w:val="21"/>
          <w:szCs w:val="21"/>
          <w:lang w:eastAsia="en-US"/>
        </w:rPr>
      </w:pPr>
    </w:p>
    <w:p w14:paraId="00CC1666" w14:textId="77777777" w:rsidR="0075371C" w:rsidRDefault="0075371C" w:rsidP="0075371C">
      <w:pPr>
        <w:spacing w:line="276" w:lineRule="auto"/>
        <w:ind w:left="5664" w:firstLine="708"/>
        <w:rPr>
          <w:rFonts w:ascii="Calibri" w:eastAsia="Calibri" w:hAnsi="Calibri"/>
          <w:i/>
          <w:sz w:val="21"/>
          <w:szCs w:val="21"/>
          <w:lang w:eastAsia="en-US"/>
        </w:rPr>
      </w:pPr>
    </w:p>
    <w:p w14:paraId="30840552" w14:textId="77777777" w:rsidR="0075371C" w:rsidRDefault="0075371C" w:rsidP="0075371C">
      <w:pPr>
        <w:spacing w:line="276" w:lineRule="auto"/>
        <w:ind w:left="5664" w:firstLine="708"/>
        <w:rPr>
          <w:rFonts w:ascii="Calibri" w:eastAsia="Calibri" w:hAnsi="Calibri"/>
          <w:i/>
          <w:sz w:val="21"/>
          <w:szCs w:val="21"/>
          <w:lang w:eastAsia="en-US"/>
        </w:rPr>
      </w:pPr>
    </w:p>
    <w:p w14:paraId="53CCF275" w14:textId="77777777" w:rsidR="0075371C" w:rsidRDefault="0075371C" w:rsidP="0075371C">
      <w:pPr>
        <w:spacing w:line="276" w:lineRule="auto"/>
        <w:ind w:left="5664" w:firstLine="708"/>
        <w:rPr>
          <w:rFonts w:ascii="Calibri" w:eastAsia="Calibri" w:hAnsi="Calibri"/>
          <w:i/>
          <w:sz w:val="21"/>
          <w:szCs w:val="21"/>
          <w:lang w:eastAsia="en-US"/>
        </w:rPr>
      </w:pPr>
    </w:p>
    <w:p w14:paraId="787E4569" w14:textId="77777777" w:rsidR="0075371C" w:rsidRDefault="0075371C" w:rsidP="0075371C">
      <w:pPr>
        <w:spacing w:line="276" w:lineRule="auto"/>
        <w:ind w:left="5664" w:firstLine="708"/>
        <w:rPr>
          <w:rFonts w:ascii="Calibri" w:eastAsia="Calibri" w:hAnsi="Calibri"/>
          <w:i/>
          <w:sz w:val="21"/>
          <w:szCs w:val="21"/>
          <w:lang w:eastAsia="en-US"/>
        </w:rPr>
      </w:pPr>
    </w:p>
    <w:p w14:paraId="1F39B9A5" w14:textId="77777777" w:rsidR="0075371C" w:rsidRDefault="0075371C" w:rsidP="0075371C">
      <w:pPr>
        <w:spacing w:line="276" w:lineRule="auto"/>
        <w:ind w:left="5664" w:firstLine="708"/>
        <w:rPr>
          <w:rFonts w:ascii="Calibri" w:eastAsia="Calibri" w:hAnsi="Calibri"/>
          <w:i/>
          <w:sz w:val="21"/>
          <w:szCs w:val="21"/>
          <w:lang w:eastAsia="en-US"/>
        </w:rPr>
      </w:pPr>
    </w:p>
    <w:p w14:paraId="0493A305" w14:textId="77777777" w:rsidR="0075371C" w:rsidRDefault="0075371C" w:rsidP="0075371C">
      <w:pPr>
        <w:spacing w:line="276" w:lineRule="auto"/>
        <w:ind w:left="5664" w:firstLine="708"/>
        <w:rPr>
          <w:rFonts w:ascii="Calibri" w:eastAsia="Calibri" w:hAnsi="Calibri"/>
          <w:i/>
          <w:sz w:val="21"/>
          <w:szCs w:val="21"/>
          <w:lang w:eastAsia="en-US"/>
        </w:rPr>
      </w:pPr>
    </w:p>
    <w:p w14:paraId="2EE1B382" w14:textId="77777777" w:rsidR="0075371C" w:rsidRDefault="0075371C" w:rsidP="0075371C"/>
    <w:p w14:paraId="23B06103" w14:textId="77777777" w:rsidR="00EC098C" w:rsidRDefault="00EC098C" w:rsidP="00315901"/>
    <w:p w14:paraId="40868150" w14:textId="77777777" w:rsidR="00EC098C" w:rsidRPr="00EC098C" w:rsidRDefault="00EC098C" w:rsidP="00EC098C"/>
    <w:p w14:paraId="031BB002" w14:textId="77777777" w:rsidR="00EC098C" w:rsidRPr="00EC098C" w:rsidRDefault="00EC098C" w:rsidP="00EC098C"/>
    <w:p w14:paraId="583BFD50" w14:textId="77777777" w:rsidR="00EC098C" w:rsidRPr="00EC098C" w:rsidRDefault="00EC098C" w:rsidP="00EC098C"/>
    <w:p w14:paraId="1071D5F0" w14:textId="77777777" w:rsidR="00EC098C" w:rsidRPr="00EC098C" w:rsidRDefault="00EC098C" w:rsidP="00EC098C"/>
    <w:p w14:paraId="7A290391" w14:textId="77777777" w:rsidR="00EC098C" w:rsidRPr="00EC098C" w:rsidRDefault="00EC098C" w:rsidP="00EC098C"/>
    <w:p w14:paraId="127AD866" w14:textId="77777777" w:rsidR="00EC098C" w:rsidRPr="00EC098C" w:rsidRDefault="00EC098C" w:rsidP="00EC098C"/>
    <w:p w14:paraId="0DCC8B50" w14:textId="77777777" w:rsidR="00EC098C" w:rsidRPr="00EC098C" w:rsidRDefault="00EC098C" w:rsidP="00EC098C"/>
    <w:p w14:paraId="7B092FC2" w14:textId="77777777" w:rsidR="00EC098C" w:rsidRPr="00EC098C" w:rsidRDefault="00EC098C" w:rsidP="00EC098C"/>
    <w:p w14:paraId="2A7A326B" w14:textId="77777777" w:rsidR="00EC098C" w:rsidRPr="00EC098C" w:rsidRDefault="00EC098C" w:rsidP="00EC098C"/>
    <w:p w14:paraId="2CECFFF9" w14:textId="77777777" w:rsidR="00EC098C" w:rsidRPr="00EC098C" w:rsidRDefault="00EC098C" w:rsidP="00EC098C"/>
    <w:p w14:paraId="1B24C9C7" w14:textId="77777777" w:rsidR="00EC098C" w:rsidRPr="00EC098C" w:rsidRDefault="00EC098C" w:rsidP="00EC098C"/>
    <w:p w14:paraId="6D5D945B" w14:textId="77777777" w:rsidR="00EC098C" w:rsidRPr="00EC098C" w:rsidRDefault="00EC098C" w:rsidP="00EC098C"/>
    <w:p w14:paraId="3A1168AF" w14:textId="77777777" w:rsidR="00EC098C" w:rsidRPr="00EC098C" w:rsidRDefault="00EC098C" w:rsidP="00EC098C"/>
    <w:p w14:paraId="48E9E4B4" w14:textId="77777777" w:rsidR="00EC098C" w:rsidRPr="00EC098C" w:rsidRDefault="00EC098C" w:rsidP="00EC098C"/>
    <w:p w14:paraId="4FF7B325" w14:textId="77777777" w:rsidR="00EC098C" w:rsidRPr="00EC098C" w:rsidRDefault="00EC098C" w:rsidP="00EC098C"/>
    <w:p w14:paraId="6CA05F8A" w14:textId="77777777" w:rsidR="00EC098C" w:rsidRPr="00EC098C" w:rsidRDefault="00EC098C" w:rsidP="00EC098C"/>
    <w:p w14:paraId="5F7E2DD0" w14:textId="77777777" w:rsidR="00EC098C" w:rsidRPr="00EC098C" w:rsidRDefault="00EC098C" w:rsidP="00EC098C"/>
    <w:p w14:paraId="06B067FF" w14:textId="77777777" w:rsidR="00EC098C" w:rsidRPr="00EC098C" w:rsidRDefault="00EC098C" w:rsidP="00EC098C"/>
    <w:p w14:paraId="38925689" w14:textId="77777777" w:rsidR="00EC098C" w:rsidRPr="00EC098C" w:rsidRDefault="00EC098C" w:rsidP="00EC098C"/>
    <w:p w14:paraId="610EA8C0" w14:textId="77777777" w:rsidR="00EC098C" w:rsidRPr="00EC098C" w:rsidRDefault="00EC098C" w:rsidP="00EC098C"/>
    <w:p w14:paraId="0A6CA592" w14:textId="77777777" w:rsidR="00EC098C" w:rsidRDefault="00EC098C" w:rsidP="00EC098C"/>
    <w:p w14:paraId="05188106" w14:textId="77777777" w:rsidR="00EC098C" w:rsidRDefault="00EC098C" w:rsidP="00EC098C"/>
    <w:p w14:paraId="181A7263" w14:textId="77777777" w:rsidR="006B4267" w:rsidRPr="00EC098C" w:rsidRDefault="006B4267" w:rsidP="00EC098C">
      <w:pPr>
        <w:jc w:val="right"/>
      </w:pPr>
    </w:p>
    <w:sectPr w:rsidR="006B4267" w:rsidRPr="00EC098C" w:rsidSect="00A0160D">
      <w:footerReference w:type="default" r:id="rId8"/>
      <w:headerReference w:type="first" r:id="rId9"/>
      <w:footerReference w:type="first" r:id="rId10"/>
      <w:pgSz w:w="11906" w:h="16838" w:code="9"/>
      <w:pgMar w:top="1569" w:right="1418" w:bottom="1418" w:left="1418" w:header="142" w:footer="9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B3BAD" w14:textId="77777777" w:rsidR="00A66358" w:rsidRDefault="00A66358">
      <w:r>
        <w:separator/>
      </w:r>
    </w:p>
  </w:endnote>
  <w:endnote w:type="continuationSeparator" w:id="0">
    <w:p w14:paraId="33BDF728" w14:textId="77777777" w:rsidR="00A66358" w:rsidRDefault="00A66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TE17BBB10t00">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8529C" w14:textId="77777777" w:rsidR="007B2500" w:rsidRPr="00124D4A" w:rsidRDefault="00AD51FC" w:rsidP="00124D4A">
    <w:pPr>
      <w:pStyle w:val="Stopka"/>
    </w:pPr>
    <w:r>
      <w:rPr>
        <w:noProof/>
      </w:rPr>
      <w:drawing>
        <wp:anchor distT="0" distB="0" distL="114300" distR="114300" simplePos="0" relativeHeight="251656704" behindDoc="0" locked="0" layoutInCell="0" allowOverlap="1" wp14:anchorId="1065B117" wp14:editId="28476B44">
          <wp:simplePos x="0" y="0"/>
          <wp:positionH relativeFrom="page">
            <wp:align>center</wp:align>
          </wp:positionH>
          <wp:positionV relativeFrom="page">
            <wp:posOffset>9973310</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FDEF2" w14:textId="77777777" w:rsidR="00E33597" w:rsidRDefault="00E33597" w:rsidP="00B01F08">
    <w:pPr>
      <w:pStyle w:val="Stopka"/>
    </w:pPr>
    <w:r>
      <w:rPr>
        <w:noProof/>
      </w:rPr>
      <w:drawing>
        <wp:anchor distT="0" distB="0" distL="114300" distR="114300" simplePos="0" relativeHeight="251655680" behindDoc="0" locked="0" layoutInCell="0" allowOverlap="1" wp14:anchorId="45BC3D48" wp14:editId="6187C952">
          <wp:simplePos x="0" y="0"/>
          <wp:positionH relativeFrom="page">
            <wp:posOffset>268605</wp:posOffset>
          </wp:positionH>
          <wp:positionV relativeFrom="page">
            <wp:posOffset>9779000</wp:posOffset>
          </wp:positionV>
          <wp:extent cx="7023735" cy="194310"/>
          <wp:effectExtent l="0" t="0" r="0" b="0"/>
          <wp:wrapNone/>
          <wp:docPr id="39" name="Obraz 3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8B346" w14:textId="77777777" w:rsidR="00E33597" w:rsidRDefault="00E33597" w:rsidP="00B01F08">
    <w:pPr>
      <w:pStyle w:val="Stopka"/>
    </w:pPr>
    <w:r>
      <w:rPr>
        <w:noProof/>
      </w:rPr>
      <w:drawing>
        <wp:anchor distT="0" distB="0" distL="114300" distR="114300" simplePos="0" relativeHeight="251662848" behindDoc="0" locked="0" layoutInCell="1" allowOverlap="1" wp14:anchorId="31434AA6" wp14:editId="7D937F71">
          <wp:simplePos x="0" y="0"/>
          <wp:positionH relativeFrom="column">
            <wp:posOffset>5522595</wp:posOffset>
          </wp:positionH>
          <wp:positionV relativeFrom="paragraph">
            <wp:posOffset>122555</wp:posOffset>
          </wp:positionV>
          <wp:extent cx="714375" cy="669189"/>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p w14:paraId="0992313E" w14:textId="77777777" w:rsidR="007B2500" w:rsidRPr="00B01F08" w:rsidRDefault="00E33597" w:rsidP="00B01F08">
    <w:pPr>
      <w:pStyle w:val="Stopka"/>
    </w:pPr>
    <w:r>
      <w:rPr>
        <w:noProof/>
      </w:rPr>
      <w:drawing>
        <wp:anchor distT="0" distB="0" distL="114300" distR="114300" simplePos="0" relativeHeight="251661824" behindDoc="0" locked="0" layoutInCell="1" allowOverlap="1" wp14:anchorId="1E8D1AA6" wp14:editId="26440AE1">
          <wp:simplePos x="0" y="0"/>
          <wp:positionH relativeFrom="column">
            <wp:posOffset>4246245</wp:posOffset>
          </wp:positionH>
          <wp:positionV relativeFrom="paragraph">
            <wp:posOffset>137160</wp:posOffset>
          </wp:positionV>
          <wp:extent cx="1047750" cy="339090"/>
          <wp:effectExtent l="0" t="0" r="0" b="3810"/>
          <wp:wrapNone/>
          <wp:docPr id="4"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64A4F" w14:textId="77777777" w:rsidR="00A66358" w:rsidRDefault="00A66358">
      <w:r>
        <w:separator/>
      </w:r>
    </w:p>
  </w:footnote>
  <w:footnote w:type="continuationSeparator" w:id="0">
    <w:p w14:paraId="07AB62B3" w14:textId="77777777" w:rsidR="00A66358" w:rsidRDefault="00A66358">
      <w:r>
        <w:continuationSeparator/>
      </w:r>
    </w:p>
  </w:footnote>
  <w:footnote w:id="1">
    <w:p w14:paraId="1B621289" w14:textId="77777777" w:rsidR="0075371C" w:rsidRDefault="0075371C" w:rsidP="0075371C">
      <w:pPr>
        <w:pStyle w:val="Tekstprzypisudolnego"/>
        <w:jc w:val="both"/>
        <w:rPr>
          <w:rFonts w:asciiTheme="minorHAnsi" w:hAnsiTheme="minorHAnsi"/>
          <w:sz w:val="18"/>
          <w:szCs w:val="18"/>
        </w:rPr>
      </w:pPr>
      <w:r>
        <w:rPr>
          <w:rStyle w:val="Odwoanieprzypisudolnego"/>
          <w:rFonts w:eastAsia="Arial"/>
        </w:rPr>
        <w:footnoteRef/>
      </w:r>
      <w:r>
        <w:t xml:space="preserve"> </w:t>
      </w:r>
      <w:r>
        <w:rPr>
          <w:rFonts w:asciiTheme="minorHAnsi" w:hAnsiTheme="minorHAnsi"/>
          <w:sz w:val="18"/>
          <w:szCs w:val="18"/>
        </w:rPr>
        <w:t>Przez pojęcie „odpowiedniej zmiany wynagrodzenia” należy rozumieć sumę wzrostu kosztów Wykonawcy zamówienia publicznego wynikających z podwyższenia wynagrodzeń poszczególnych pracowników biorących udział w realizacji pozostałej do wykonania, w momencie wejścia w życie zmiany, części zamówienia, do wysokości wynagrodzenia minimalnego obowiązującej po zmianie przepisów lub jej odpowiedniej części, w przypadku osób zatrudnionych w wymiarze niższym niż pełen etat.</w:t>
      </w:r>
    </w:p>
  </w:footnote>
  <w:footnote w:id="2">
    <w:p w14:paraId="1C6DDF79" w14:textId="77777777" w:rsidR="0075371C" w:rsidRDefault="0075371C" w:rsidP="0075371C">
      <w:pPr>
        <w:pStyle w:val="Tekstprzypisudolnego"/>
        <w:jc w:val="both"/>
        <w:rPr>
          <w:rFonts w:asciiTheme="minorHAnsi" w:hAnsiTheme="minorHAnsi"/>
          <w:sz w:val="18"/>
          <w:szCs w:val="18"/>
        </w:rPr>
      </w:pPr>
      <w:r>
        <w:rPr>
          <w:rStyle w:val="Odwoanieprzypisudolnego"/>
          <w:rFonts w:eastAsia="Arial"/>
        </w:rPr>
        <w:footnoteRef/>
      </w:r>
      <w:r>
        <w:t xml:space="preserve"> </w:t>
      </w:r>
      <w:r>
        <w:rPr>
          <w:rFonts w:asciiTheme="minorHAnsi" w:hAnsiTheme="minorHAnsi"/>
          <w:sz w:val="18"/>
          <w:szCs w:val="18"/>
        </w:rPr>
        <w:t>Przez pojęcie „odpowiedniej zmiany wynagrodzenia” należy rozumieć sumę wzrostu kosztów Wykonawcy zamówienia publicznego oraz drugiej strony umowy o pracę lub innej umowy cywilnoprawnej łączącej Wykonawcę zamówienia publicznego z osobą fizyczną nieprowadzącą działalności gospodarczej, wynikających z konieczności odprowadzenia dodatkowych składek od wynagrodzeń osób zatrudnionych na umowę o pracę lub na podstawie innej umowy cywilnoprawnej zawartej przez Wykonawcę z osobą fizyczną nieprowadzącą działalności gospodarczej, a biorących udział w realizacji pozostałej do wykonania, w momencie wejścia w życie zmiany, części zamówienia przy założeniu braku zmiany wynagrodzenia netto tych osób.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F777D" w14:textId="77777777" w:rsidR="007B2500" w:rsidRDefault="00FB7887" w:rsidP="001A02A1">
    <w:pPr>
      <w:pStyle w:val="Nagwek"/>
      <w:ind w:left="-1134"/>
    </w:pPr>
    <w:r w:rsidRPr="00FB7887">
      <w:rPr>
        <w:noProof/>
      </w:rPr>
      <w:drawing>
        <wp:inline distT="0" distB="0" distL="0" distR="0" wp14:anchorId="56EAD41D" wp14:editId="09D83029">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5562"/>
    <w:multiLevelType w:val="hybridMultilevel"/>
    <w:tmpl w:val="BC72ED02"/>
    <w:lvl w:ilvl="0" w:tplc="C1F8E056">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AA4621E"/>
    <w:multiLevelType w:val="hybridMultilevel"/>
    <w:tmpl w:val="816EDCF6"/>
    <w:lvl w:ilvl="0" w:tplc="698204FE">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2" w15:restartNumberingAfterBreak="0">
    <w:nsid w:val="0CC34574"/>
    <w:multiLevelType w:val="hybridMultilevel"/>
    <w:tmpl w:val="816EDCF6"/>
    <w:lvl w:ilvl="0" w:tplc="698204FE">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3" w15:restartNumberingAfterBreak="0">
    <w:nsid w:val="0D7D39AA"/>
    <w:multiLevelType w:val="hybridMultilevel"/>
    <w:tmpl w:val="F1BC555A"/>
    <w:lvl w:ilvl="0" w:tplc="EE9A4C8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E237CAC"/>
    <w:multiLevelType w:val="hybridMultilevel"/>
    <w:tmpl w:val="39E2E926"/>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 w15:restartNumberingAfterBreak="0">
    <w:nsid w:val="130844A1"/>
    <w:multiLevelType w:val="hybridMultilevel"/>
    <w:tmpl w:val="300EED0E"/>
    <w:lvl w:ilvl="0" w:tplc="721C252A">
      <w:start w:val="1"/>
      <w:numFmt w:val="bullet"/>
      <w:lvlText w:val=""/>
      <w:lvlJc w:val="left"/>
      <w:pPr>
        <w:ind w:left="643" w:hanging="360"/>
      </w:pPr>
      <w:rPr>
        <w:rFonts w:ascii="Symbol" w:hAnsi="Symbol" w:hint="default"/>
      </w:rPr>
    </w:lvl>
    <w:lvl w:ilvl="1" w:tplc="04150003">
      <w:start w:val="1"/>
      <w:numFmt w:val="bullet"/>
      <w:lvlText w:val="o"/>
      <w:lvlJc w:val="left"/>
      <w:pPr>
        <w:ind w:left="1363" w:hanging="360"/>
      </w:pPr>
      <w:rPr>
        <w:rFonts w:ascii="Courier New" w:hAnsi="Courier New" w:cs="Courier New" w:hint="default"/>
      </w:rPr>
    </w:lvl>
    <w:lvl w:ilvl="2" w:tplc="04150005">
      <w:start w:val="1"/>
      <w:numFmt w:val="bullet"/>
      <w:lvlText w:val=""/>
      <w:lvlJc w:val="left"/>
      <w:pPr>
        <w:ind w:left="2083" w:hanging="360"/>
      </w:pPr>
      <w:rPr>
        <w:rFonts w:ascii="Wingdings" w:hAnsi="Wingdings" w:hint="default"/>
      </w:rPr>
    </w:lvl>
    <w:lvl w:ilvl="3" w:tplc="04150001">
      <w:start w:val="1"/>
      <w:numFmt w:val="bullet"/>
      <w:lvlText w:val=""/>
      <w:lvlJc w:val="left"/>
      <w:pPr>
        <w:ind w:left="2803" w:hanging="360"/>
      </w:pPr>
      <w:rPr>
        <w:rFonts w:ascii="Symbol" w:hAnsi="Symbol" w:hint="default"/>
      </w:rPr>
    </w:lvl>
    <w:lvl w:ilvl="4" w:tplc="04150003">
      <w:start w:val="1"/>
      <w:numFmt w:val="bullet"/>
      <w:lvlText w:val="o"/>
      <w:lvlJc w:val="left"/>
      <w:pPr>
        <w:ind w:left="3523" w:hanging="360"/>
      </w:pPr>
      <w:rPr>
        <w:rFonts w:ascii="Courier New" w:hAnsi="Courier New" w:cs="Courier New" w:hint="default"/>
      </w:rPr>
    </w:lvl>
    <w:lvl w:ilvl="5" w:tplc="04150005">
      <w:start w:val="1"/>
      <w:numFmt w:val="bullet"/>
      <w:lvlText w:val=""/>
      <w:lvlJc w:val="left"/>
      <w:pPr>
        <w:ind w:left="4243" w:hanging="360"/>
      </w:pPr>
      <w:rPr>
        <w:rFonts w:ascii="Wingdings" w:hAnsi="Wingdings" w:hint="default"/>
      </w:rPr>
    </w:lvl>
    <w:lvl w:ilvl="6" w:tplc="04150001">
      <w:start w:val="1"/>
      <w:numFmt w:val="bullet"/>
      <w:lvlText w:val=""/>
      <w:lvlJc w:val="left"/>
      <w:pPr>
        <w:ind w:left="4963" w:hanging="360"/>
      </w:pPr>
      <w:rPr>
        <w:rFonts w:ascii="Symbol" w:hAnsi="Symbol" w:hint="default"/>
      </w:rPr>
    </w:lvl>
    <w:lvl w:ilvl="7" w:tplc="04150003">
      <w:start w:val="1"/>
      <w:numFmt w:val="bullet"/>
      <w:lvlText w:val="o"/>
      <w:lvlJc w:val="left"/>
      <w:pPr>
        <w:ind w:left="5683" w:hanging="360"/>
      </w:pPr>
      <w:rPr>
        <w:rFonts w:ascii="Courier New" w:hAnsi="Courier New" w:cs="Courier New" w:hint="default"/>
      </w:rPr>
    </w:lvl>
    <w:lvl w:ilvl="8" w:tplc="04150005">
      <w:start w:val="1"/>
      <w:numFmt w:val="bullet"/>
      <w:lvlText w:val=""/>
      <w:lvlJc w:val="left"/>
      <w:pPr>
        <w:ind w:left="6403" w:hanging="360"/>
      </w:pPr>
      <w:rPr>
        <w:rFonts w:ascii="Wingdings" w:hAnsi="Wingdings" w:hint="default"/>
      </w:rPr>
    </w:lvl>
  </w:abstractNum>
  <w:abstractNum w:abstractNumId="6" w15:restartNumberingAfterBreak="0">
    <w:nsid w:val="13902564"/>
    <w:multiLevelType w:val="hybridMultilevel"/>
    <w:tmpl w:val="39BE7A22"/>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4680BF5"/>
    <w:multiLevelType w:val="hybridMultilevel"/>
    <w:tmpl w:val="816EDCF6"/>
    <w:lvl w:ilvl="0" w:tplc="698204FE">
      <w:start w:val="1"/>
      <w:numFmt w:val="decimal"/>
      <w:lvlText w:val="%1."/>
      <w:lvlJc w:val="left"/>
      <w:pPr>
        <w:tabs>
          <w:tab w:val="num" w:pos="360"/>
        </w:tabs>
        <w:ind w:left="36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8" w15:restartNumberingAfterBreak="0">
    <w:nsid w:val="153B2900"/>
    <w:multiLevelType w:val="hybridMultilevel"/>
    <w:tmpl w:val="EA4866C4"/>
    <w:lvl w:ilvl="0" w:tplc="0B702B1E">
      <w:start w:val="1"/>
      <w:numFmt w:val="decimal"/>
      <w:lvlText w:val="%1)"/>
      <w:lvlJc w:val="left"/>
      <w:pPr>
        <w:ind w:left="644"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71660DF"/>
    <w:multiLevelType w:val="hybridMultilevel"/>
    <w:tmpl w:val="1A10387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 w15:restartNumberingAfterBreak="0">
    <w:nsid w:val="18A0750F"/>
    <w:multiLevelType w:val="hybridMultilevel"/>
    <w:tmpl w:val="0908E066"/>
    <w:lvl w:ilvl="0" w:tplc="3EC214F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11" w15:restartNumberingAfterBreak="0">
    <w:nsid w:val="1BE44000"/>
    <w:multiLevelType w:val="hybridMultilevel"/>
    <w:tmpl w:val="1B527AE4"/>
    <w:lvl w:ilvl="0" w:tplc="721C252A">
      <w:start w:val="1"/>
      <w:numFmt w:val="bullet"/>
      <w:lvlText w:val=""/>
      <w:lvlJc w:val="left"/>
      <w:pPr>
        <w:ind w:left="644" w:hanging="360"/>
      </w:pPr>
      <w:rPr>
        <w:rFonts w:ascii="Symbol" w:hAnsi="Symbo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2" w15:restartNumberingAfterBreak="0">
    <w:nsid w:val="1C7979A1"/>
    <w:multiLevelType w:val="hybridMultilevel"/>
    <w:tmpl w:val="F2761A54"/>
    <w:lvl w:ilvl="0" w:tplc="04150011">
      <w:start w:val="1"/>
      <w:numFmt w:val="decimal"/>
      <w:lvlText w:val="%1)"/>
      <w:lvlJc w:val="left"/>
      <w:pPr>
        <w:ind w:left="643" w:hanging="360"/>
      </w:p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13" w15:restartNumberingAfterBreak="0">
    <w:nsid w:val="1E6C5475"/>
    <w:multiLevelType w:val="hybridMultilevel"/>
    <w:tmpl w:val="B48A8F58"/>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F996C39"/>
    <w:multiLevelType w:val="hybridMultilevel"/>
    <w:tmpl w:val="2458B03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9AE21EE"/>
    <w:multiLevelType w:val="hybridMultilevel"/>
    <w:tmpl w:val="E3AE0CBA"/>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6" w15:restartNumberingAfterBreak="0">
    <w:nsid w:val="2B214AC8"/>
    <w:multiLevelType w:val="hybridMultilevel"/>
    <w:tmpl w:val="FD4A8F04"/>
    <w:lvl w:ilvl="0" w:tplc="15F0E4E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17" w15:restartNumberingAfterBreak="0">
    <w:nsid w:val="2B661508"/>
    <w:multiLevelType w:val="hybridMultilevel"/>
    <w:tmpl w:val="263C3CDA"/>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15:restartNumberingAfterBreak="0">
    <w:nsid w:val="2C8D563B"/>
    <w:multiLevelType w:val="hybridMultilevel"/>
    <w:tmpl w:val="B7AE1AEE"/>
    <w:lvl w:ilvl="0" w:tplc="B596CA8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5EB39C8"/>
    <w:multiLevelType w:val="hybridMultilevel"/>
    <w:tmpl w:val="C7FA7D20"/>
    <w:lvl w:ilvl="0" w:tplc="04150011">
      <w:start w:val="1"/>
      <w:numFmt w:val="decimal"/>
      <w:lvlText w:val="%1)"/>
      <w:lvlJc w:val="left"/>
      <w:pPr>
        <w:ind w:left="643" w:hanging="360"/>
      </w:p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20" w15:restartNumberingAfterBreak="0">
    <w:nsid w:val="38E15E6B"/>
    <w:multiLevelType w:val="multilevel"/>
    <w:tmpl w:val="537400EA"/>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A74320F"/>
    <w:multiLevelType w:val="hybridMultilevel"/>
    <w:tmpl w:val="FD880D66"/>
    <w:lvl w:ilvl="0" w:tplc="557AB41C">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3B5B4108"/>
    <w:multiLevelType w:val="hybridMultilevel"/>
    <w:tmpl w:val="DEB2F298"/>
    <w:lvl w:ilvl="0" w:tplc="459E43D2">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23" w15:restartNumberingAfterBreak="0">
    <w:nsid w:val="3C3A4303"/>
    <w:multiLevelType w:val="hybridMultilevel"/>
    <w:tmpl w:val="31CCE06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4" w15:restartNumberingAfterBreak="0">
    <w:nsid w:val="40007CB8"/>
    <w:multiLevelType w:val="multilevel"/>
    <w:tmpl w:val="296ED844"/>
    <w:lvl w:ilvl="0">
      <w:start w:val="4"/>
      <w:numFmt w:val="decimal"/>
      <w:lvlText w:val="%1."/>
      <w:lvlJc w:val="left"/>
      <w:pPr>
        <w:ind w:left="360" w:hanging="360"/>
      </w:pPr>
    </w:lvl>
    <w:lvl w:ilvl="1">
      <w:start w:val="1"/>
      <w:numFmt w:val="decimal"/>
      <w:lvlText w:val="%2."/>
      <w:lvlJc w:val="left"/>
      <w:pPr>
        <w:ind w:left="360" w:hanging="360"/>
      </w:pPr>
      <w:rPr>
        <w:rFonts w:ascii="Calibri" w:eastAsia="Arial" w:hAnsi="Calibri" w:cs="Arial"/>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00C5D18"/>
    <w:multiLevelType w:val="hybridMultilevel"/>
    <w:tmpl w:val="D5D62FAC"/>
    <w:lvl w:ilvl="0" w:tplc="F10AC4B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6" w15:restartNumberingAfterBreak="0">
    <w:nsid w:val="47722C9F"/>
    <w:multiLevelType w:val="hybridMultilevel"/>
    <w:tmpl w:val="41445298"/>
    <w:lvl w:ilvl="0" w:tplc="C2EEA926">
      <w:start w:val="1"/>
      <w:numFmt w:val="decimal"/>
      <w:lvlText w:val="%1)"/>
      <w:lvlJc w:val="left"/>
      <w:pPr>
        <w:ind w:left="1620" w:hanging="360"/>
      </w:pPr>
    </w:lvl>
    <w:lvl w:ilvl="1" w:tplc="04150011">
      <w:start w:val="1"/>
      <w:numFmt w:val="decimal"/>
      <w:lvlText w:val="%2)"/>
      <w:lvlJc w:val="left"/>
      <w:pPr>
        <w:ind w:left="644" w:hanging="360"/>
      </w:pPr>
      <w:rPr>
        <w:b w:val="0"/>
      </w:rPr>
    </w:lvl>
    <w:lvl w:ilvl="2" w:tplc="4CE8D32C">
      <w:start w:val="1"/>
      <w:numFmt w:val="decimal"/>
      <w:lvlText w:val="%3."/>
      <w:lvlJc w:val="left"/>
      <w:pPr>
        <w:ind w:left="3240" w:hanging="360"/>
      </w:pPr>
    </w:lvl>
    <w:lvl w:ilvl="3" w:tplc="0415000F">
      <w:start w:val="1"/>
      <w:numFmt w:val="decimal"/>
      <w:lvlText w:val="%4."/>
      <w:lvlJc w:val="left"/>
      <w:pPr>
        <w:ind w:left="3780" w:hanging="360"/>
      </w:pPr>
    </w:lvl>
    <w:lvl w:ilvl="4" w:tplc="04150019">
      <w:start w:val="1"/>
      <w:numFmt w:val="lowerLetter"/>
      <w:lvlText w:val="%5."/>
      <w:lvlJc w:val="left"/>
      <w:pPr>
        <w:ind w:left="4500" w:hanging="360"/>
      </w:pPr>
    </w:lvl>
    <w:lvl w:ilvl="5" w:tplc="0415001B">
      <w:start w:val="1"/>
      <w:numFmt w:val="lowerRoman"/>
      <w:lvlText w:val="%6."/>
      <w:lvlJc w:val="right"/>
      <w:pPr>
        <w:ind w:left="5220" w:hanging="180"/>
      </w:pPr>
    </w:lvl>
    <w:lvl w:ilvl="6" w:tplc="0415000F">
      <w:start w:val="1"/>
      <w:numFmt w:val="decimal"/>
      <w:lvlText w:val="%7."/>
      <w:lvlJc w:val="left"/>
      <w:pPr>
        <w:ind w:left="5940" w:hanging="360"/>
      </w:pPr>
    </w:lvl>
    <w:lvl w:ilvl="7" w:tplc="04150019">
      <w:start w:val="1"/>
      <w:numFmt w:val="lowerLetter"/>
      <w:lvlText w:val="%8."/>
      <w:lvlJc w:val="left"/>
      <w:pPr>
        <w:ind w:left="6660" w:hanging="360"/>
      </w:pPr>
    </w:lvl>
    <w:lvl w:ilvl="8" w:tplc="0415001B">
      <w:start w:val="1"/>
      <w:numFmt w:val="lowerRoman"/>
      <w:lvlText w:val="%9."/>
      <w:lvlJc w:val="right"/>
      <w:pPr>
        <w:ind w:left="7380" w:hanging="180"/>
      </w:pPr>
    </w:lvl>
  </w:abstractNum>
  <w:abstractNum w:abstractNumId="27" w15:restartNumberingAfterBreak="0">
    <w:nsid w:val="4B512613"/>
    <w:multiLevelType w:val="hybridMultilevel"/>
    <w:tmpl w:val="BA96C446"/>
    <w:lvl w:ilvl="0" w:tplc="58E00D7C">
      <w:start w:val="1"/>
      <w:numFmt w:val="decimal"/>
      <w:lvlText w:val="%1."/>
      <w:lvlJc w:val="left"/>
      <w:pPr>
        <w:ind w:left="360" w:hanging="36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DA45F69"/>
    <w:multiLevelType w:val="hybridMultilevel"/>
    <w:tmpl w:val="681A1C22"/>
    <w:lvl w:ilvl="0" w:tplc="0415000F">
      <w:start w:val="1"/>
      <w:numFmt w:val="decimal"/>
      <w:lvlText w:val="%1."/>
      <w:lvlJc w:val="left"/>
      <w:pPr>
        <w:ind w:left="360" w:hanging="360"/>
      </w:pPr>
      <w:rPr>
        <w:color w:val="auto"/>
        <w:lang w:val="pl-PL"/>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9" w15:restartNumberingAfterBreak="0">
    <w:nsid w:val="52497575"/>
    <w:multiLevelType w:val="hybridMultilevel"/>
    <w:tmpl w:val="CC2EA914"/>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0" w15:restartNumberingAfterBreak="0">
    <w:nsid w:val="6242491A"/>
    <w:multiLevelType w:val="hybridMultilevel"/>
    <w:tmpl w:val="3488B4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6A587C04"/>
    <w:multiLevelType w:val="hybridMultilevel"/>
    <w:tmpl w:val="F8CC5E66"/>
    <w:lvl w:ilvl="0" w:tplc="F8A22B3A">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2" w15:restartNumberingAfterBreak="0">
    <w:nsid w:val="6BB30C7E"/>
    <w:multiLevelType w:val="hybridMultilevel"/>
    <w:tmpl w:val="DDB63D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CC74D6D"/>
    <w:multiLevelType w:val="hybridMultilevel"/>
    <w:tmpl w:val="B3CE856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F7A5E30"/>
    <w:multiLevelType w:val="hybridMultilevel"/>
    <w:tmpl w:val="FCEA3DD0"/>
    <w:lvl w:ilvl="0" w:tplc="8722C0FE">
      <w:start w:val="1"/>
      <w:numFmt w:val="decimal"/>
      <w:lvlText w:val="%1)"/>
      <w:lvlJc w:val="left"/>
      <w:pPr>
        <w:tabs>
          <w:tab w:val="num" w:pos="720"/>
        </w:tabs>
        <w:ind w:left="720" w:hanging="360"/>
      </w:pPr>
      <w:rPr>
        <w:rFonts w:cs="Times New Roman"/>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5E4108"/>
    <w:multiLevelType w:val="hybridMultilevel"/>
    <w:tmpl w:val="9C001E3C"/>
    <w:lvl w:ilvl="0" w:tplc="75022FB0">
      <w:start w:val="1"/>
      <w:numFmt w:val="decimal"/>
      <w:lvlText w:val="%1."/>
      <w:lvlJc w:val="left"/>
      <w:pPr>
        <w:tabs>
          <w:tab w:val="num" w:pos="540"/>
        </w:tabs>
        <w:ind w:left="540" w:hanging="360"/>
      </w:pPr>
      <w:rPr>
        <w:strike w:val="0"/>
        <w:dstrike w:val="0"/>
        <w:color w:val="auto"/>
        <w:u w:val="none"/>
        <w:effect w:val="none"/>
      </w:rPr>
    </w:lvl>
    <w:lvl w:ilvl="1" w:tplc="4A1A43EE">
      <w:start w:val="1"/>
      <w:numFmt w:val="lowerLetter"/>
      <w:lvlText w:val="%2."/>
      <w:lvlJc w:val="left"/>
      <w:pPr>
        <w:tabs>
          <w:tab w:val="num" w:pos="1260"/>
        </w:tabs>
        <w:ind w:left="1260" w:hanging="360"/>
      </w:pPr>
      <w:rPr>
        <w:strike w:val="0"/>
        <w:dstrike w:val="0"/>
        <w:u w:val="none"/>
        <w:effect w:val="none"/>
      </w:r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36" w15:restartNumberingAfterBreak="0">
    <w:nsid w:val="72B60B5E"/>
    <w:multiLevelType w:val="hybridMultilevel"/>
    <w:tmpl w:val="816EDCF6"/>
    <w:lvl w:ilvl="0" w:tplc="698204FE">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lvlOverride w:ilvl="2"/>
    <w:lvlOverride w:ilvl="3"/>
    <w:lvlOverride w:ilvl="4"/>
    <w:lvlOverride w:ilvl="5"/>
    <w:lvlOverride w:ilvl="6"/>
    <w:lvlOverride w:ilvl="7"/>
    <w:lvlOverride w:ilvl="8"/>
  </w:num>
  <w:num w:numId="24">
    <w:abstractNumId w:val="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7"/>
  </w:num>
  <w:num w:numId="39">
    <w:abstractNumId w:val="0"/>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61F20"/>
    <w:rsid w:val="00080D83"/>
    <w:rsid w:val="00081DB7"/>
    <w:rsid w:val="000D283E"/>
    <w:rsid w:val="00124C53"/>
    <w:rsid w:val="00124D4A"/>
    <w:rsid w:val="001304E7"/>
    <w:rsid w:val="00130B23"/>
    <w:rsid w:val="001A02A1"/>
    <w:rsid w:val="001B210F"/>
    <w:rsid w:val="00241C1F"/>
    <w:rsid w:val="002425AE"/>
    <w:rsid w:val="00297F7B"/>
    <w:rsid w:val="002C6347"/>
    <w:rsid w:val="002D4FC1"/>
    <w:rsid w:val="00315901"/>
    <w:rsid w:val="00320AAC"/>
    <w:rsid w:val="00325198"/>
    <w:rsid w:val="00341DE6"/>
    <w:rsid w:val="0035482A"/>
    <w:rsid w:val="003619F2"/>
    <w:rsid w:val="00365820"/>
    <w:rsid w:val="003C554F"/>
    <w:rsid w:val="0040149C"/>
    <w:rsid w:val="00414478"/>
    <w:rsid w:val="00443EE7"/>
    <w:rsid w:val="00464281"/>
    <w:rsid w:val="00492BD3"/>
    <w:rsid w:val="004B70BD"/>
    <w:rsid w:val="004E3B4D"/>
    <w:rsid w:val="0052111D"/>
    <w:rsid w:val="00540F11"/>
    <w:rsid w:val="005760A9"/>
    <w:rsid w:val="00594464"/>
    <w:rsid w:val="00622781"/>
    <w:rsid w:val="00640BFF"/>
    <w:rsid w:val="0069621B"/>
    <w:rsid w:val="006B4267"/>
    <w:rsid w:val="006B472D"/>
    <w:rsid w:val="006D259E"/>
    <w:rsid w:val="006F209E"/>
    <w:rsid w:val="00701C93"/>
    <w:rsid w:val="00727F94"/>
    <w:rsid w:val="007337EB"/>
    <w:rsid w:val="00745D18"/>
    <w:rsid w:val="0075371C"/>
    <w:rsid w:val="00776530"/>
    <w:rsid w:val="00791E8E"/>
    <w:rsid w:val="007A0109"/>
    <w:rsid w:val="007B2500"/>
    <w:rsid w:val="007D61D6"/>
    <w:rsid w:val="007E1B19"/>
    <w:rsid w:val="007F3623"/>
    <w:rsid w:val="008053B1"/>
    <w:rsid w:val="00827311"/>
    <w:rsid w:val="00834BB4"/>
    <w:rsid w:val="00835187"/>
    <w:rsid w:val="00873501"/>
    <w:rsid w:val="00876326"/>
    <w:rsid w:val="008945D9"/>
    <w:rsid w:val="008A06CC"/>
    <w:rsid w:val="00932722"/>
    <w:rsid w:val="009520D7"/>
    <w:rsid w:val="009A5C8F"/>
    <w:rsid w:val="009D71C1"/>
    <w:rsid w:val="009F2CF0"/>
    <w:rsid w:val="00A0160D"/>
    <w:rsid w:val="00A04690"/>
    <w:rsid w:val="00A26B7D"/>
    <w:rsid w:val="00A40DD3"/>
    <w:rsid w:val="00A66358"/>
    <w:rsid w:val="00A8311B"/>
    <w:rsid w:val="00AD1EFE"/>
    <w:rsid w:val="00AD51FC"/>
    <w:rsid w:val="00AF06C1"/>
    <w:rsid w:val="00B01F08"/>
    <w:rsid w:val="00B16E8F"/>
    <w:rsid w:val="00B30401"/>
    <w:rsid w:val="00B6637D"/>
    <w:rsid w:val="00BB76D0"/>
    <w:rsid w:val="00BC363C"/>
    <w:rsid w:val="00C62C24"/>
    <w:rsid w:val="00C635B6"/>
    <w:rsid w:val="00CA5CBD"/>
    <w:rsid w:val="00CE005B"/>
    <w:rsid w:val="00D0361A"/>
    <w:rsid w:val="00D061BB"/>
    <w:rsid w:val="00D30ADD"/>
    <w:rsid w:val="00D43A0D"/>
    <w:rsid w:val="00D46867"/>
    <w:rsid w:val="00D526F3"/>
    <w:rsid w:val="00DA2034"/>
    <w:rsid w:val="00DA3A52"/>
    <w:rsid w:val="00DB54F2"/>
    <w:rsid w:val="00DC733E"/>
    <w:rsid w:val="00DF57BE"/>
    <w:rsid w:val="00E06500"/>
    <w:rsid w:val="00E33597"/>
    <w:rsid w:val="00E57060"/>
    <w:rsid w:val="00E710BE"/>
    <w:rsid w:val="00E81ADD"/>
    <w:rsid w:val="00E87616"/>
    <w:rsid w:val="00EA5C16"/>
    <w:rsid w:val="00EC098C"/>
    <w:rsid w:val="00EF000D"/>
    <w:rsid w:val="00F024FD"/>
    <w:rsid w:val="00F545A3"/>
    <w:rsid w:val="00F9694F"/>
    <w:rsid w:val="00FB5706"/>
    <w:rsid w:val="00FB78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ADF4CD"/>
  <w15:chartTrackingRefBased/>
  <w15:docId w15:val="{D6AA0289-BDD6-4532-88D6-029F85CA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character" w:styleId="Hipercze">
    <w:name w:val="Hyperlink"/>
    <w:basedOn w:val="Domylnaczcionkaakapitu"/>
    <w:unhideWhenUsed/>
    <w:rsid w:val="0075371C"/>
    <w:rPr>
      <w:color w:val="0563C1" w:themeColor="hyperlink"/>
      <w:u w:val="single"/>
    </w:rPr>
  </w:style>
  <w:style w:type="paragraph" w:styleId="Tekstprzypisudolnego">
    <w:name w:val="footnote text"/>
    <w:basedOn w:val="Normalny"/>
    <w:link w:val="TekstprzypisudolnegoZnak"/>
    <w:unhideWhenUsed/>
    <w:rsid w:val="0075371C"/>
    <w:rPr>
      <w:sz w:val="20"/>
      <w:szCs w:val="20"/>
    </w:rPr>
  </w:style>
  <w:style w:type="character" w:customStyle="1" w:styleId="TekstprzypisudolnegoZnak">
    <w:name w:val="Tekst przypisu dolnego Znak"/>
    <w:basedOn w:val="Domylnaczcionkaakapitu"/>
    <w:link w:val="Tekstprzypisudolnego"/>
    <w:rsid w:val="0075371C"/>
    <w:rPr>
      <w:rFonts w:ascii="Arial" w:hAnsi="Arial"/>
    </w:rPr>
  </w:style>
  <w:style w:type="character" w:customStyle="1" w:styleId="AkapitzlistZnak">
    <w:name w:val="Akapit z listą Znak"/>
    <w:link w:val="Akapitzlist"/>
    <w:uiPriority w:val="1"/>
    <w:locked/>
    <w:rsid w:val="0075371C"/>
    <w:rPr>
      <w:rFonts w:ascii="Arial" w:hAnsi="Arial" w:cs="Arial"/>
      <w:sz w:val="24"/>
      <w:szCs w:val="24"/>
    </w:rPr>
  </w:style>
  <w:style w:type="paragraph" w:styleId="Akapitzlist">
    <w:name w:val="List Paragraph"/>
    <w:basedOn w:val="Normalny"/>
    <w:link w:val="AkapitzlistZnak"/>
    <w:uiPriority w:val="1"/>
    <w:qFormat/>
    <w:rsid w:val="0075371C"/>
    <w:pPr>
      <w:ind w:left="720"/>
      <w:contextualSpacing/>
    </w:pPr>
    <w:rPr>
      <w:rFonts w:cs="Arial"/>
    </w:rPr>
  </w:style>
  <w:style w:type="character" w:customStyle="1" w:styleId="Teksttreci2">
    <w:name w:val="Tekst treści (2)_"/>
    <w:basedOn w:val="Domylnaczcionkaakapitu"/>
    <w:link w:val="Teksttreci20"/>
    <w:locked/>
    <w:rsid w:val="0075371C"/>
    <w:rPr>
      <w:rFonts w:ascii="Arial" w:eastAsia="Arial" w:hAnsi="Arial" w:cs="Arial"/>
      <w:sz w:val="21"/>
      <w:szCs w:val="21"/>
      <w:shd w:val="clear" w:color="auto" w:fill="FFFFFF"/>
    </w:rPr>
  </w:style>
  <w:style w:type="paragraph" w:customStyle="1" w:styleId="Teksttreci20">
    <w:name w:val="Tekst treści (2)"/>
    <w:basedOn w:val="Normalny"/>
    <w:link w:val="Teksttreci2"/>
    <w:rsid w:val="0075371C"/>
    <w:pPr>
      <w:widowControl w:val="0"/>
      <w:shd w:val="clear" w:color="auto" w:fill="FFFFFF"/>
      <w:spacing w:line="295" w:lineRule="exact"/>
      <w:ind w:hanging="720"/>
      <w:jc w:val="both"/>
    </w:pPr>
    <w:rPr>
      <w:rFonts w:eastAsia="Arial" w:cs="Arial"/>
      <w:sz w:val="21"/>
      <w:szCs w:val="21"/>
    </w:rPr>
  </w:style>
  <w:style w:type="character" w:styleId="Odwoanieprzypisudolnego">
    <w:name w:val="footnote reference"/>
    <w:basedOn w:val="Domylnaczcionkaakapitu"/>
    <w:unhideWhenUsed/>
    <w:rsid w:val="0075371C"/>
    <w:rPr>
      <w:vertAlign w:val="superscript"/>
    </w:rPr>
  </w:style>
  <w:style w:type="character" w:customStyle="1" w:styleId="Teksttreci2Pogrubienie">
    <w:name w:val="Tekst treści (2) + Pogrubienie"/>
    <w:basedOn w:val="Teksttreci2"/>
    <w:rsid w:val="0075371C"/>
    <w:rPr>
      <w:rFonts w:ascii="Arial" w:eastAsia="Arial" w:hAnsi="Arial" w:cs="Arial"/>
      <w:b/>
      <w:bCs/>
      <w:color w:val="000000"/>
      <w:spacing w:val="0"/>
      <w:w w:val="100"/>
      <w:position w:val="0"/>
      <w:sz w:val="21"/>
      <w:szCs w:val="21"/>
      <w:shd w:val="clear" w:color="auto" w:fill="FFFFFF"/>
      <w:lang w:val="pl-PL" w:eastAsia="pl-PL" w:bidi="pl-PL"/>
    </w:rPr>
  </w:style>
  <w:style w:type="character" w:styleId="Odwoaniedokomentarza">
    <w:name w:val="annotation reference"/>
    <w:basedOn w:val="Domylnaczcionkaakapitu"/>
    <w:rsid w:val="006B472D"/>
    <w:rPr>
      <w:sz w:val="16"/>
      <w:szCs w:val="16"/>
    </w:rPr>
  </w:style>
  <w:style w:type="paragraph" w:styleId="Tekstkomentarza">
    <w:name w:val="annotation text"/>
    <w:basedOn w:val="Normalny"/>
    <w:link w:val="TekstkomentarzaZnak"/>
    <w:rsid w:val="006B472D"/>
    <w:rPr>
      <w:sz w:val="20"/>
      <w:szCs w:val="20"/>
    </w:rPr>
  </w:style>
  <w:style w:type="character" w:customStyle="1" w:styleId="TekstkomentarzaZnak">
    <w:name w:val="Tekst komentarza Znak"/>
    <w:basedOn w:val="Domylnaczcionkaakapitu"/>
    <w:link w:val="Tekstkomentarza"/>
    <w:rsid w:val="006B472D"/>
    <w:rPr>
      <w:rFonts w:ascii="Arial" w:hAnsi="Arial"/>
    </w:rPr>
  </w:style>
  <w:style w:type="paragraph" w:styleId="Tematkomentarza">
    <w:name w:val="annotation subject"/>
    <w:basedOn w:val="Tekstkomentarza"/>
    <w:next w:val="Tekstkomentarza"/>
    <w:link w:val="TematkomentarzaZnak"/>
    <w:rsid w:val="006B472D"/>
    <w:rPr>
      <w:b/>
      <w:bCs/>
    </w:rPr>
  </w:style>
  <w:style w:type="character" w:customStyle="1" w:styleId="TematkomentarzaZnak">
    <w:name w:val="Temat komentarza Znak"/>
    <w:basedOn w:val="TekstkomentarzaZnak"/>
    <w:link w:val="Tematkomentarza"/>
    <w:rsid w:val="006B472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40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ekretariat.gdansk@rdos.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listownik-Pomorskie-FE-UMWP-UE-EFRR-RPO2014-2020-2018</Template>
  <TotalTime>5</TotalTime>
  <Pages>12</Pages>
  <Words>4618</Words>
  <Characters>27713</Characters>
  <Application>Microsoft Office Word</Application>
  <DocSecurity>0</DocSecurity>
  <Lines>230</Lines>
  <Paragraphs>64</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32267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cp:lastModifiedBy>autor</cp:lastModifiedBy>
  <cp:revision>3</cp:revision>
  <cp:lastPrinted>2017-12-12T12:43:00Z</cp:lastPrinted>
  <dcterms:created xsi:type="dcterms:W3CDTF">2019-09-16T14:47:00Z</dcterms:created>
  <dcterms:modified xsi:type="dcterms:W3CDTF">2019-09-19T09:16:00Z</dcterms:modified>
</cp:coreProperties>
</file>